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E48EA" w14:textId="77777777" w:rsidR="001154D9" w:rsidRPr="00DA198F" w:rsidRDefault="001154D9" w:rsidP="007E5A9E">
      <w:pPr>
        <w:spacing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198F">
        <w:rPr>
          <w:rFonts w:ascii="Arial" w:hAnsi="Arial" w:cs="Arial"/>
          <w:b/>
          <w:sz w:val="28"/>
          <w:szCs w:val="28"/>
          <w:u w:val="single"/>
        </w:rPr>
        <w:t>CONSEIL MUNICIPAL DE CORTEVAI</w:t>
      </w:r>
      <w:r w:rsidRPr="00B13480">
        <w:rPr>
          <w:rFonts w:ascii="Arial" w:hAnsi="Arial" w:cs="Arial"/>
          <w:b/>
          <w:sz w:val="28"/>
          <w:szCs w:val="28"/>
          <w:u w:val="single"/>
        </w:rPr>
        <w:t>X</w:t>
      </w:r>
    </w:p>
    <w:p w14:paraId="1CD023B5" w14:textId="77777777" w:rsidR="001154D9" w:rsidRDefault="001154D9" w:rsidP="00AE1834">
      <w:pPr>
        <w:spacing w:before="360" w:after="12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A198F">
        <w:rPr>
          <w:rFonts w:ascii="Arial" w:hAnsi="Arial" w:cs="Arial"/>
          <w:b/>
          <w:sz w:val="28"/>
          <w:szCs w:val="28"/>
        </w:rPr>
        <w:t>Compte-rendu de séance</w:t>
      </w:r>
    </w:p>
    <w:p w14:paraId="77F6A367" w14:textId="5CD80BDC" w:rsidR="001154D9" w:rsidRDefault="00E9557D" w:rsidP="00AE1834">
      <w:pPr>
        <w:spacing w:before="360" w:after="120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Samedi </w:t>
      </w:r>
      <w:r w:rsidR="00E02F55">
        <w:rPr>
          <w:rFonts w:ascii="Arial" w:hAnsi="Arial" w:cs="Arial"/>
          <w:b/>
          <w:sz w:val="28"/>
          <w:szCs w:val="28"/>
        </w:rPr>
        <w:t>25</w:t>
      </w:r>
      <w:r w:rsidR="00722C28">
        <w:rPr>
          <w:rFonts w:ascii="Arial" w:hAnsi="Arial" w:cs="Arial"/>
          <w:b/>
          <w:sz w:val="28"/>
          <w:szCs w:val="28"/>
        </w:rPr>
        <w:t xml:space="preserve"> Juillet 2020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1154D9" w:rsidRPr="001B6EB3" w14:paraId="783DFF1B" w14:textId="77777777" w:rsidTr="002D7293">
        <w:tc>
          <w:tcPr>
            <w:tcW w:w="10064" w:type="dxa"/>
          </w:tcPr>
          <w:p w14:paraId="0FE49F9D" w14:textId="77777777" w:rsidR="00CA5F77" w:rsidRDefault="00CA5F77" w:rsidP="00CA5F7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D6EBB84" w14:textId="77777777" w:rsidR="00A27C38" w:rsidRDefault="00A27C38" w:rsidP="00CA5F7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50CC0A9F" w14:textId="6A9C3C11" w:rsidR="001154D9" w:rsidRDefault="001154D9" w:rsidP="00481A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239D">
              <w:rPr>
                <w:rFonts w:ascii="Arial" w:hAnsi="Arial" w:cs="Arial"/>
                <w:b/>
              </w:rPr>
              <w:t>Présents</w:t>
            </w:r>
            <w:r w:rsidR="00481A19">
              <w:rPr>
                <w:rFonts w:ascii="Arial" w:hAnsi="Arial" w:cs="Arial"/>
              </w:rPr>
              <w:t xml:space="preserve"> : </w:t>
            </w:r>
            <w:r w:rsidR="00722C28">
              <w:rPr>
                <w:rFonts w:ascii="Arial" w:hAnsi="Arial" w:cs="Arial"/>
              </w:rPr>
              <w:t>Ghislaine</w:t>
            </w:r>
            <w:r w:rsidR="004D0CA6">
              <w:rPr>
                <w:rFonts w:ascii="Arial" w:hAnsi="Arial" w:cs="Arial"/>
              </w:rPr>
              <w:t xml:space="preserve"> ALLEX</w:t>
            </w:r>
            <w:r w:rsidR="009050AF">
              <w:rPr>
                <w:rFonts w:ascii="Arial" w:hAnsi="Arial" w:cs="Arial"/>
              </w:rPr>
              <w:t>,</w:t>
            </w:r>
            <w:r w:rsidR="004D0CA6">
              <w:rPr>
                <w:rFonts w:ascii="Arial" w:hAnsi="Arial" w:cs="Arial"/>
              </w:rPr>
              <w:t xml:space="preserve"> </w:t>
            </w:r>
            <w:r w:rsidR="00E9557D">
              <w:rPr>
                <w:rFonts w:ascii="Arial" w:hAnsi="Arial" w:cs="Arial"/>
              </w:rPr>
              <w:t xml:space="preserve">Aymar de CAMAS, </w:t>
            </w:r>
            <w:r w:rsidR="008B13C6">
              <w:rPr>
                <w:rFonts w:ascii="Arial" w:hAnsi="Arial" w:cs="Arial"/>
              </w:rPr>
              <w:t xml:space="preserve">Martine COURTOIS, </w:t>
            </w:r>
            <w:r w:rsidR="00722C28">
              <w:rPr>
                <w:rFonts w:ascii="Arial" w:hAnsi="Arial" w:cs="Arial"/>
              </w:rPr>
              <w:t>Evelyne</w:t>
            </w:r>
            <w:r w:rsidR="00481A19">
              <w:rPr>
                <w:rFonts w:ascii="Arial" w:hAnsi="Arial" w:cs="Arial"/>
              </w:rPr>
              <w:t xml:space="preserve"> </w:t>
            </w:r>
            <w:r w:rsidR="004D0CA6">
              <w:rPr>
                <w:rFonts w:ascii="Arial" w:hAnsi="Arial" w:cs="Arial"/>
              </w:rPr>
              <w:t xml:space="preserve">HEITZMANN, </w:t>
            </w:r>
            <w:r w:rsidR="00722C28">
              <w:rPr>
                <w:rFonts w:ascii="Arial" w:hAnsi="Arial" w:cs="Arial"/>
              </w:rPr>
              <w:t>Dominique</w:t>
            </w:r>
            <w:r w:rsidR="004D0CA6">
              <w:rPr>
                <w:rFonts w:ascii="Arial" w:hAnsi="Arial" w:cs="Arial"/>
              </w:rPr>
              <w:t xml:space="preserve"> LANZA</w:t>
            </w:r>
            <w:r w:rsidR="00722C28">
              <w:rPr>
                <w:rFonts w:ascii="Arial" w:hAnsi="Arial" w:cs="Arial"/>
              </w:rPr>
              <w:t>, Ludovic</w:t>
            </w:r>
            <w:r w:rsidR="00260229">
              <w:rPr>
                <w:rFonts w:ascii="Arial" w:hAnsi="Arial" w:cs="Arial"/>
              </w:rPr>
              <w:t xml:space="preserve"> LEGUA-HARDEL</w:t>
            </w:r>
            <w:r w:rsidR="00722C28">
              <w:rPr>
                <w:rFonts w:ascii="Arial" w:hAnsi="Arial" w:cs="Arial"/>
              </w:rPr>
              <w:t xml:space="preserve">, </w:t>
            </w:r>
            <w:r w:rsidR="00E02F55">
              <w:rPr>
                <w:rFonts w:ascii="Arial" w:hAnsi="Arial" w:cs="Arial"/>
              </w:rPr>
              <w:t xml:space="preserve">Noé MERCIER, </w:t>
            </w:r>
            <w:r w:rsidR="00722C28">
              <w:rPr>
                <w:rFonts w:ascii="Arial" w:hAnsi="Arial" w:cs="Arial"/>
              </w:rPr>
              <w:t>Marcel</w:t>
            </w:r>
            <w:r w:rsidR="00260229">
              <w:rPr>
                <w:rFonts w:ascii="Arial" w:hAnsi="Arial" w:cs="Arial"/>
              </w:rPr>
              <w:t xml:space="preserve"> MONTEL, </w:t>
            </w:r>
            <w:r w:rsidR="00722C28">
              <w:rPr>
                <w:rFonts w:ascii="Arial" w:hAnsi="Arial" w:cs="Arial"/>
              </w:rPr>
              <w:t>Claude</w:t>
            </w:r>
            <w:r w:rsidR="00260229">
              <w:rPr>
                <w:rFonts w:ascii="Arial" w:hAnsi="Arial" w:cs="Arial"/>
              </w:rPr>
              <w:t xml:space="preserve"> RANQUE</w:t>
            </w:r>
            <w:r>
              <w:rPr>
                <w:rFonts w:ascii="Arial" w:hAnsi="Arial" w:cs="Arial"/>
              </w:rPr>
              <w:t>.</w:t>
            </w:r>
          </w:p>
          <w:p w14:paraId="3EC065A1" w14:textId="77777777" w:rsidR="00CA5F77" w:rsidRPr="00653AE9" w:rsidRDefault="00CA5F77" w:rsidP="00481A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07B298" w14:textId="3C5EEB76" w:rsidR="001154D9" w:rsidRPr="00101452" w:rsidRDefault="001154D9" w:rsidP="00481A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239D">
              <w:rPr>
                <w:rFonts w:ascii="Arial" w:hAnsi="Arial" w:cs="Arial"/>
                <w:b/>
              </w:rPr>
              <w:t>Absents excusés</w:t>
            </w:r>
            <w:r w:rsidR="00123AAF">
              <w:rPr>
                <w:rFonts w:ascii="Arial" w:hAnsi="Arial" w:cs="Arial"/>
                <w:b/>
              </w:rPr>
              <w:t xml:space="preserve"> </w:t>
            </w:r>
            <w:r w:rsidRPr="00F7239D">
              <w:rPr>
                <w:rFonts w:ascii="Arial" w:hAnsi="Arial" w:cs="Arial"/>
                <w:b/>
              </w:rPr>
              <w:t xml:space="preserve">: </w:t>
            </w:r>
            <w:r w:rsidR="00E02F55" w:rsidRPr="00E02F55">
              <w:rPr>
                <w:rFonts w:ascii="Arial" w:hAnsi="Arial" w:cs="Arial"/>
                <w:bCs/>
              </w:rPr>
              <w:t>Laetitia FERNANDEZ</w:t>
            </w:r>
            <w:r w:rsidR="00E02F55">
              <w:rPr>
                <w:rFonts w:ascii="Arial" w:hAnsi="Arial" w:cs="Arial"/>
                <w:b/>
              </w:rPr>
              <w:t xml:space="preserve"> </w:t>
            </w:r>
            <w:r w:rsidR="00E9557D">
              <w:rPr>
                <w:rFonts w:ascii="Arial" w:hAnsi="Arial" w:cs="Arial"/>
              </w:rPr>
              <w:t xml:space="preserve">pouvoir à </w:t>
            </w:r>
            <w:r w:rsidR="00E02F55">
              <w:rPr>
                <w:rFonts w:ascii="Arial" w:hAnsi="Arial" w:cs="Arial"/>
              </w:rPr>
              <w:t>Ghislaine ALLEX, Joffrey GALLAND</w:t>
            </w:r>
            <w:r w:rsidR="00E9557D">
              <w:rPr>
                <w:rFonts w:ascii="Arial" w:hAnsi="Arial" w:cs="Arial"/>
              </w:rPr>
              <w:t xml:space="preserve"> pouvoir à </w:t>
            </w:r>
            <w:r w:rsidR="00E02F55">
              <w:rPr>
                <w:rFonts w:ascii="Arial" w:hAnsi="Arial" w:cs="Arial"/>
              </w:rPr>
              <w:t>Martine COURTOIS</w:t>
            </w:r>
            <w:r w:rsidR="00E9557D">
              <w:rPr>
                <w:rFonts w:ascii="Arial" w:hAnsi="Arial" w:cs="Arial"/>
              </w:rPr>
              <w:t>.</w:t>
            </w:r>
          </w:p>
          <w:p w14:paraId="205B5AA5" w14:textId="77777777" w:rsidR="00CA5F77" w:rsidRDefault="00CA5F77" w:rsidP="00481A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BB1354B" w14:textId="518CF46B" w:rsidR="001154D9" w:rsidRDefault="001154D9" w:rsidP="00481A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239D">
              <w:rPr>
                <w:rFonts w:ascii="Arial" w:hAnsi="Arial" w:cs="Arial"/>
                <w:b/>
              </w:rPr>
              <w:t>Secrétaire de séance</w:t>
            </w:r>
            <w:r w:rsidR="00674B0D">
              <w:rPr>
                <w:rFonts w:ascii="Arial" w:hAnsi="Arial" w:cs="Arial"/>
              </w:rPr>
              <w:t> :</w:t>
            </w:r>
            <w:r w:rsidR="00AF3752">
              <w:rPr>
                <w:rFonts w:ascii="Arial" w:hAnsi="Arial" w:cs="Arial"/>
              </w:rPr>
              <w:t xml:space="preserve"> </w:t>
            </w:r>
            <w:r w:rsidR="00E02F55">
              <w:rPr>
                <w:rFonts w:ascii="Arial" w:hAnsi="Arial" w:cs="Arial"/>
              </w:rPr>
              <w:t>Ghislaine ALLEX</w:t>
            </w:r>
          </w:p>
          <w:p w14:paraId="085677C9" w14:textId="77777777" w:rsidR="00CA5F77" w:rsidRPr="00F7239D" w:rsidRDefault="00CA5F77" w:rsidP="00CA5F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5A670A" w14:textId="77777777" w:rsidR="00814E0A" w:rsidRDefault="00814E0A" w:rsidP="00481A19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14:paraId="66757DBB" w14:textId="4C4F2C11" w:rsidR="00260229" w:rsidRDefault="00E9557D" w:rsidP="00814E0A">
      <w:pPr>
        <w:pStyle w:val="NormalWeb"/>
        <w:spacing w:before="0" w:beforeAutospacing="0" w:after="120" w:afterAutospacing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séance est ouverte à 1</w:t>
      </w:r>
      <w:r w:rsidR="00E02F55">
        <w:rPr>
          <w:rFonts w:ascii="Arial" w:hAnsi="Arial" w:cs="Arial"/>
          <w:sz w:val="22"/>
          <w:szCs w:val="22"/>
        </w:rPr>
        <w:t>7 h 00</w:t>
      </w:r>
      <w:r w:rsidR="00260229">
        <w:rPr>
          <w:rFonts w:ascii="Arial" w:hAnsi="Arial" w:cs="Arial"/>
          <w:sz w:val="22"/>
          <w:szCs w:val="22"/>
        </w:rPr>
        <w:t xml:space="preserve"> sou</w:t>
      </w:r>
      <w:r w:rsidR="00796D56">
        <w:rPr>
          <w:rFonts w:ascii="Arial" w:hAnsi="Arial" w:cs="Arial"/>
          <w:sz w:val="22"/>
          <w:szCs w:val="22"/>
        </w:rPr>
        <w:t>s la présidence de M. Aymar de CAMAS</w:t>
      </w:r>
      <w:r w:rsidR="00260229">
        <w:rPr>
          <w:rFonts w:ascii="Arial" w:hAnsi="Arial" w:cs="Arial"/>
          <w:sz w:val="22"/>
          <w:szCs w:val="22"/>
        </w:rPr>
        <w:t xml:space="preserve">, </w:t>
      </w:r>
      <w:r w:rsidR="00E02F55">
        <w:rPr>
          <w:rFonts w:ascii="Arial" w:hAnsi="Arial" w:cs="Arial"/>
          <w:sz w:val="22"/>
          <w:szCs w:val="22"/>
        </w:rPr>
        <w:t>Maire.</w:t>
      </w:r>
    </w:p>
    <w:p w14:paraId="7DB9992F" w14:textId="71C8D0F0" w:rsidR="00260229" w:rsidRDefault="00D33054" w:rsidP="00814E0A">
      <w:pPr>
        <w:pStyle w:val="NormalWeb"/>
        <w:spacing w:before="0" w:beforeAutospacing="0" w:after="120" w:afterAutospacing="0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260229">
        <w:rPr>
          <w:rFonts w:ascii="Arial" w:hAnsi="Arial" w:cs="Arial"/>
          <w:b/>
          <w:sz w:val="22"/>
          <w:szCs w:val="22"/>
          <w:u w:val="single"/>
        </w:rPr>
        <w:t>élibération</w:t>
      </w:r>
      <w:r w:rsidR="00364929">
        <w:rPr>
          <w:rFonts w:ascii="Arial" w:hAnsi="Arial" w:cs="Arial"/>
          <w:b/>
          <w:sz w:val="22"/>
          <w:szCs w:val="22"/>
          <w:u w:val="single"/>
        </w:rPr>
        <w:t>s</w:t>
      </w:r>
      <w:r w:rsidR="00260229">
        <w:rPr>
          <w:rFonts w:ascii="Arial" w:hAnsi="Arial" w:cs="Arial"/>
          <w:b/>
          <w:sz w:val="22"/>
          <w:szCs w:val="22"/>
        </w:rPr>
        <w:t> :</w:t>
      </w:r>
    </w:p>
    <w:p w14:paraId="164FAB8F" w14:textId="28BEA3DF" w:rsidR="009377B4" w:rsidRPr="00260229" w:rsidRDefault="00E02F55" w:rsidP="00814E0A">
      <w:pPr>
        <w:pStyle w:val="NormalWeb"/>
        <w:spacing w:before="0" w:beforeAutospacing="0" w:after="120" w:afterAutospacing="0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 ASSAINISSEMENT</w:t>
      </w:r>
    </w:p>
    <w:p w14:paraId="5AB58F8D" w14:textId="2A325D58" w:rsidR="00BF58E6" w:rsidRPr="00BF58E6" w:rsidRDefault="00E02F55" w:rsidP="00BF58E6">
      <w:pPr>
        <w:pStyle w:val="NormalWeb"/>
        <w:numPr>
          <w:ilvl w:val="0"/>
          <w:numId w:val="2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97F40">
        <w:rPr>
          <w:rFonts w:ascii="Arial" w:hAnsi="Arial" w:cs="Arial"/>
          <w:b/>
          <w:sz w:val="22"/>
          <w:szCs w:val="22"/>
        </w:rPr>
        <w:t>Vote du compte administratif 2019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301"/>
        <w:gridCol w:w="1304"/>
        <w:gridCol w:w="1304"/>
        <w:gridCol w:w="1304"/>
        <w:gridCol w:w="1304"/>
        <w:gridCol w:w="1304"/>
      </w:tblGrid>
      <w:tr w:rsidR="00BF58E6" w14:paraId="5D818A14" w14:textId="77777777" w:rsidTr="00BF58E6">
        <w:trPr>
          <w:trHeight w:val="340"/>
        </w:trPr>
        <w:tc>
          <w:tcPr>
            <w:tcW w:w="1728" w:type="dxa"/>
            <w:tcBorders>
              <w:top w:val="single" w:sz="12" w:space="0" w:color="FFFFFF"/>
              <w:left w:val="single" w:sz="12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</w:tcPr>
          <w:p w14:paraId="0250F0EA" w14:textId="77777777" w:rsidR="00BF58E6" w:rsidRDefault="00BF58E6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  <w:hideMark/>
          </w:tcPr>
          <w:p w14:paraId="7636E891" w14:textId="77777777" w:rsidR="00BF58E6" w:rsidRDefault="00BF58E6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Investissement</w:t>
            </w:r>
          </w:p>
        </w:tc>
        <w:tc>
          <w:tcPr>
            <w:tcW w:w="26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384FF49" w14:textId="77777777" w:rsidR="00BF58E6" w:rsidRDefault="00BF58E6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Fonctionnement</w:t>
            </w:r>
          </w:p>
        </w:tc>
        <w:tc>
          <w:tcPr>
            <w:tcW w:w="26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4D4D4"/>
            <w:tcMar>
              <w:top w:w="0" w:type="dxa"/>
              <w:left w:w="51" w:type="dxa"/>
              <w:bottom w:w="0" w:type="dxa"/>
              <w:right w:w="61" w:type="dxa"/>
            </w:tcMar>
            <w:vAlign w:val="center"/>
            <w:hideMark/>
          </w:tcPr>
          <w:p w14:paraId="104260A0" w14:textId="77777777" w:rsidR="00BF58E6" w:rsidRDefault="00BF58E6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Ensemble</w:t>
            </w:r>
          </w:p>
        </w:tc>
      </w:tr>
      <w:tr w:rsidR="00BF58E6" w14:paraId="737A91C6" w14:textId="77777777" w:rsidTr="00BF58E6">
        <w:trPr>
          <w:trHeight w:val="567"/>
        </w:trPr>
        <w:tc>
          <w:tcPr>
            <w:tcW w:w="17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  <w:hideMark/>
          </w:tcPr>
          <w:p w14:paraId="4D9B04B2" w14:textId="77777777" w:rsidR="00BF58E6" w:rsidRDefault="00BF58E6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Libellé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F0FFBED" w14:textId="77777777" w:rsidR="00BF58E6" w:rsidRDefault="00BF58E6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Dépenses ou Déficit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3409614" w14:textId="77777777" w:rsidR="00BF58E6" w:rsidRDefault="00BF58E6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Recettes ou Excédent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FCA5515" w14:textId="77777777" w:rsidR="00BF58E6" w:rsidRDefault="00BF58E6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Dépenses ou Déficit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02EDBF9" w14:textId="77777777" w:rsidR="00BF58E6" w:rsidRDefault="00BF58E6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Recettes ou Excédent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0B9B507" w14:textId="77777777" w:rsidR="00BF58E6" w:rsidRDefault="00BF58E6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Dépenses ou Déficit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8E8E8"/>
            <w:tcMar>
              <w:top w:w="0" w:type="dxa"/>
              <w:left w:w="51" w:type="dxa"/>
              <w:bottom w:w="0" w:type="dxa"/>
              <w:right w:w="61" w:type="dxa"/>
            </w:tcMar>
            <w:vAlign w:val="center"/>
            <w:hideMark/>
          </w:tcPr>
          <w:p w14:paraId="2F6291A7" w14:textId="77777777" w:rsidR="00BF58E6" w:rsidRDefault="00BF58E6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Recettes ou Excédent</w:t>
            </w:r>
          </w:p>
        </w:tc>
      </w:tr>
      <w:tr w:rsidR="00BF58E6" w14:paraId="4D795DD0" w14:textId="77777777" w:rsidTr="00BF58E6">
        <w:trPr>
          <w:trHeight w:val="340"/>
        </w:trPr>
        <w:tc>
          <w:tcPr>
            <w:tcW w:w="17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  <w:hideMark/>
          </w:tcPr>
          <w:p w14:paraId="40375E87" w14:textId="77777777" w:rsidR="00BF58E6" w:rsidRDefault="00BF58E6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Résultats reportés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73235CA" w14:textId="77777777" w:rsidR="00BF58E6" w:rsidRDefault="00BF58E6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4.869,19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C464A91" w14:textId="77777777" w:rsidR="00BF58E6" w:rsidRDefault="00BF58E6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FA781C1" w14:textId="77777777" w:rsidR="00BF58E6" w:rsidRDefault="00BF58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829A43B" w14:textId="77777777" w:rsidR="00BF58E6" w:rsidRDefault="00BF58E6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6.635,05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08E1A1E" w14:textId="77777777" w:rsidR="00BF58E6" w:rsidRDefault="00BF58E6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4.869,19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61" w:type="dxa"/>
            </w:tcMar>
            <w:vAlign w:val="center"/>
            <w:hideMark/>
          </w:tcPr>
          <w:p w14:paraId="368CAA98" w14:textId="77777777" w:rsidR="00BF58E6" w:rsidRDefault="00BF58E6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6.635,05</w:t>
            </w:r>
          </w:p>
        </w:tc>
      </w:tr>
      <w:tr w:rsidR="00BF58E6" w14:paraId="2AC6E303" w14:textId="77777777" w:rsidTr="00BF58E6">
        <w:trPr>
          <w:trHeight w:val="340"/>
        </w:trPr>
        <w:tc>
          <w:tcPr>
            <w:tcW w:w="17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  <w:hideMark/>
          </w:tcPr>
          <w:p w14:paraId="4410D12D" w14:textId="77777777" w:rsidR="00BF58E6" w:rsidRDefault="00BF58E6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Affectation résultats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435724E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16EF4B4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8AE531D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4.869,19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2B76272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04859E7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4.869,19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61" w:type="dxa"/>
            </w:tcMar>
            <w:vAlign w:val="center"/>
          </w:tcPr>
          <w:p w14:paraId="12ADA606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</w:p>
        </w:tc>
      </w:tr>
      <w:tr w:rsidR="00BF58E6" w14:paraId="26F305EA" w14:textId="77777777" w:rsidTr="00BF58E6">
        <w:trPr>
          <w:trHeight w:val="340"/>
        </w:trPr>
        <w:tc>
          <w:tcPr>
            <w:tcW w:w="17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  <w:hideMark/>
          </w:tcPr>
          <w:p w14:paraId="2AFFB1B9" w14:textId="77777777" w:rsidR="00BF58E6" w:rsidRDefault="00BF58E6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Opérations exercice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E51D28F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13.624,68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4079550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18.234,19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1F7DDFB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20.664,17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D0B9757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25.457,17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0B99E13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34.288,85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61" w:type="dxa"/>
            </w:tcMar>
            <w:vAlign w:val="center"/>
            <w:hideMark/>
          </w:tcPr>
          <w:p w14:paraId="4BF23BF5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43.691,36</w:t>
            </w:r>
          </w:p>
        </w:tc>
      </w:tr>
      <w:tr w:rsidR="00BF58E6" w14:paraId="327F0AC9" w14:textId="77777777" w:rsidTr="00BF58E6">
        <w:trPr>
          <w:trHeight w:val="340"/>
        </w:trPr>
        <w:tc>
          <w:tcPr>
            <w:tcW w:w="17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  <w:hideMark/>
          </w:tcPr>
          <w:p w14:paraId="5436A8AA" w14:textId="77777777" w:rsidR="00BF58E6" w:rsidRDefault="00BF58E6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FF1669C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18.493,87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AFA5B3D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18.234,19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18B3AED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25.533,36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5609B66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32.092,22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63650EC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44.027,23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61" w:type="dxa"/>
            </w:tcMar>
            <w:vAlign w:val="center"/>
            <w:hideMark/>
          </w:tcPr>
          <w:p w14:paraId="4CCB68C4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50.326,41</w:t>
            </w:r>
          </w:p>
        </w:tc>
      </w:tr>
      <w:tr w:rsidR="00BF58E6" w14:paraId="69CB660F" w14:textId="77777777" w:rsidTr="00BF58E6">
        <w:trPr>
          <w:trHeight w:val="340"/>
        </w:trPr>
        <w:tc>
          <w:tcPr>
            <w:tcW w:w="17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  <w:hideMark/>
          </w:tcPr>
          <w:p w14:paraId="4ECD83DB" w14:textId="77777777" w:rsidR="00BF58E6" w:rsidRDefault="00BF58E6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Résultat de clôture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D48434C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4.609,51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84A932D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FFCF3A5" w14:textId="77777777" w:rsidR="00BF58E6" w:rsidRDefault="00BF58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61BFA07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6.558,86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A53A667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61" w:type="dxa"/>
            </w:tcMar>
            <w:vAlign w:val="center"/>
            <w:hideMark/>
          </w:tcPr>
          <w:p w14:paraId="16237851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6.299,18</w:t>
            </w:r>
          </w:p>
        </w:tc>
      </w:tr>
      <w:tr w:rsidR="00BF58E6" w14:paraId="690B7F8E" w14:textId="77777777" w:rsidTr="00BF58E6">
        <w:trPr>
          <w:trHeight w:val="340"/>
        </w:trPr>
        <w:tc>
          <w:tcPr>
            <w:tcW w:w="17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  <w:hideMark/>
          </w:tcPr>
          <w:p w14:paraId="3B1734DA" w14:textId="77777777" w:rsidR="00BF58E6" w:rsidRDefault="00BF58E6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Résultat définitif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4535C27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- 259,68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D02E630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34584BF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D026DE6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6.558.86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13EFA94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61" w:type="dxa"/>
            </w:tcMar>
            <w:vAlign w:val="center"/>
            <w:hideMark/>
          </w:tcPr>
          <w:p w14:paraId="281FDA6E" w14:textId="77777777" w:rsidR="00BF58E6" w:rsidRDefault="00BF58E6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6.299,18</w:t>
            </w:r>
          </w:p>
        </w:tc>
      </w:tr>
    </w:tbl>
    <w:p w14:paraId="5A9C5C7B" w14:textId="77777777" w:rsidR="00BF58E6" w:rsidRPr="00A97F40" w:rsidRDefault="00BF58E6" w:rsidP="00BF58E6">
      <w:pPr>
        <w:pStyle w:val="NormalWeb"/>
        <w:spacing w:before="0" w:beforeAutospacing="0" w:after="120" w:afterAutospacing="0"/>
        <w:ind w:left="720"/>
        <w:rPr>
          <w:rFonts w:ascii="Arial" w:hAnsi="Arial" w:cs="Arial"/>
          <w:b/>
          <w:sz w:val="22"/>
          <w:szCs w:val="22"/>
        </w:rPr>
      </w:pPr>
    </w:p>
    <w:p w14:paraId="39C07930" w14:textId="3D57AE48" w:rsidR="00E02F55" w:rsidRDefault="009377B4" w:rsidP="006351B2">
      <w:pPr>
        <w:shd w:val="clear" w:color="auto" w:fill="FFFFFF"/>
        <w:spacing w:after="0" w:line="312" w:lineRule="atLeast"/>
        <w:rPr>
          <w:rFonts w:ascii="Arial" w:hAnsi="Arial" w:cs="Arial"/>
          <w:bCs/>
        </w:rPr>
      </w:pPr>
      <w:r w:rsidRPr="009377B4">
        <w:rPr>
          <w:rFonts w:ascii="Times New Roman" w:eastAsia="Times New Roman" w:hAnsi="Times New Roman"/>
          <w:color w:val="444444"/>
          <w:bdr w:val="none" w:sz="0" w:space="0" w:color="auto" w:frame="1"/>
          <w:lang w:eastAsia="fr-FR"/>
        </w:rPr>
        <w:t> </w:t>
      </w:r>
      <w:r w:rsidR="006351B2">
        <w:rPr>
          <w:rFonts w:ascii="Times New Roman" w:eastAsia="Times New Roman" w:hAnsi="Times New Roman"/>
          <w:color w:val="444444"/>
          <w:bdr w:val="none" w:sz="0" w:space="0" w:color="auto" w:frame="1"/>
          <w:lang w:eastAsia="fr-FR"/>
        </w:rPr>
        <w:tab/>
      </w:r>
      <w:r>
        <w:rPr>
          <w:rFonts w:ascii="Arial" w:hAnsi="Arial" w:cs="Arial"/>
        </w:rPr>
        <w:sym w:font="Wingdings" w:char="F0F0"/>
      </w:r>
      <w:r>
        <w:rPr>
          <w:rFonts w:ascii="Arial" w:hAnsi="Arial" w:cs="Arial"/>
        </w:rPr>
        <w:t xml:space="preserve"> </w:t>
      </w:r>
      <w:r w:rsidR="00E02F55">
        <w:rPr>
          <w:rFonts w:ascii="Arial" w:hAnsi="Arial" w:cs="Arial"/>
          <w:bCs/>
        </w:rPr>
        <w:t>Délibération adoptée à l’unanimité</w:t>
      </w:r>
    </w:p>
    <w:p w14:paraId="184F82C0" w14:textId="77777777" w:rsidR="006351B2" w:rsidRDefault="006351B2" w:rsidP="006351B2">
      <w:pPr>
        <w:shd w:val="clear" w:color="auto" w:fill="FFFFFF"/>
        <w:spacing w:after="0" w:line="312" w:lineRule="atLeast"/>
        <w:rPr>
          <w:rFonts w:ascii="Arial" w:hAnsi="Arial" w:cs="Arial"/>
          <w:b/>
        </w:rPr>
      </w:pPr>
    </w:p>
    <w:p w14:paraId="23A6FD86" w14:textId="138A1257" w:rsidR="00E02F55" w:rsidRDefault="00E02F55" w:rsidP="00EE2792">
      <w:pPr>
        <w:pStyle w:val="NormalWeb"/>
        <w:numPr>
          <w:ilvl w:val="0"/>
          <w:numId w:val="2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 de l’affectation du résultat</w:t>
      </w:r>
    </w:p>
    <w:tbl>
      <w:tblPr>
        <w:tblW w:w="0" w:type="auto"/>
        <w:tblInd w:w="2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9"/>
        <w:gridCol w:w="2505"/>
      </w:tblGrid>
      <w:tr w:rsidR="00464235" w:rsidRPr="00464235" w14:paraId="1A079C06" w14:textId="77777777" w:rsidTr="00814E0A">
        <w:trPr>
          <w:trHeight w:val="340"/>
        </w:trPr>
        <w:tc>
          <w:tcPr>
            <w:tcW w:w="75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CDCDC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20607352" w14:textId="77777777" w:rsidR="00464235" w:rsidRPr="00464235" w:rsidRDefault="00464235" w:rsidP="00464235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Pour Mémoire</w:t>
            </w:r>
          </w:p>
        </w:tc>
        <w:tc>
          <w:tcPr>
            <w:tcW w:w="250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CDCDC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2F34DCCE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</w:p>
        </w:tc>
      </w:tr>
      <w:tr w:rsidR="00464235" w:rsidRPr="00464235" w14:paraId="6AA36B8F" w14:textId="77777777" w:rsidTr="00814E0A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30F95175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Déficit antérieur reporté (report à nouveau - débiteur)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67B6CB55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</w:t>
            </w:r>
          </w:p>
        </w:tc>
      </w:tr>
      <w:tr w:rsidR="00464235" w:rsidRPr="00464235" w14:paraId="05863040" w14:textId="77777777" w:rsidTr="00814E0A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1A622FDB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Excédent antérieur reporté (report à nouveau - créditeur)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43D2B568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6.635,05</w:t>
            </w:r>
          </w:p>
        </w:tc>
      </w:tr>
      <w:tr w:rsidR="00464235" w:rsidRPr="00464235" w14:paraId="3E57D5B1" w14:textId="77777777" w:rsidTr="00814E0A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07F5B615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Virement à la section d'investissement (pour mémoire)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78570B42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4.869,19</w:t>
            </w:r>
          </w:p>
        </w:tc>
      </w:tr>
      <w:tr w:rsidR="00464235" w:rsidRPr="00464235" w14:paraId="3AE8A0E4" w14:textId="77777777" w:rsidTr="00814E0A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DCDCDC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4AADC4BC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RESULTAT DE L'EXERCICE : EXCEDENT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DCDCDC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07614D8C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4.793,00</w:t>
            </w:r>
          </w:p>
        </w:tc>
      </w:tr>
      <w:tr w:rsidR="00464235" w:rsidRPr="00464235" w14:paraId="17B2BED8" w14:textId="77777777" w:rsidTr="00814E0A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CDCDC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09712B0A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Résultat cumulé au 31/12/2019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CDCDC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558CDACD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6.558,86</w:t>
            </w:r>
          </w:p>
        </w:tc>
      </w:tr>
      <w:tr w:rsidR="00464235" w:rsidRPr="00464235" w14:paraId="1336B25D" w14:textId="77777777" w:rsidTr="00814E0A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DCDCDC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3F502C2D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A. EXCEDENT AU 31/12/2019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DCDCDC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01BB8DAC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6.558,86</w:t>
            </w:r>
          </w:p>
        </w:tc>
      </w:tr>
      <w:tr w:rsidR="00464235" w:rsidRPr="00464235" w14:paraId="63E0E114" w14:textId="77777777" w:rsidTr="00814E0A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34655A14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Affectation obligatoire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2F3D75E7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</w:p>
        </w:tc>
      </w:tr>
      <w:tr w:rsidR="00464235" w:rsidRPr="00464235" w14:paraId="199CA751" w14:textId="77777777" w:rsidTr="00814E0A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4527A504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* A l'apurement du déficit (report à nouveau - débiteur)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1CF261BF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</w:t>
            </w:r>
          </w:p>
        </w:tc>
      </w:tr>
      <w:tr w:rsidR="00464235" w:rsidRPr="00464235" w14:paraId="1E15C263" w14:textId="77777777" w:rsidTr="00814E0A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29CB9A7B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</w:t>
            </w:r>
            <w:r w:rsidRPr="00464235">
              <w:rPr>
                <w:rFonts w:ascii="Arial" w:eastAsia="Times New Roman" w:hAnsi="Arial" w:cs="Arial"/>
                <w:color w:val="444444"/>
                <w:sz w:val="16"/>
                <w:szCs w:val="16"/>
                <w:bdr w:val="none" w:sz="0" w:space="0" w:color="auto" w:frame="1"/>
                <w:lang w:eastAsia="fr-FR"/>
              </w:rPr>
              <w:t>Déficit résiduel à reporter à la couverture du besoin de financement de la section d'inv. compte 1068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02F2222D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</w:p>
        </w:tc>
      </w:tr>
      <w:tr w:rsidR="00464235" w:rsidRPr="00464235" w14:paraId="3AA30D78" w14:textId="77777777" w:rsidTr="00814E0A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43CEFF9F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Solde disponible affecté comme suit :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77315551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</w:p>
        </w:tc>
      </w:tr>
      <w:tr w:rsidR="00464235" w:rsidRPr="00464235" w14:paraId="27207C90" w14:textId="77777777" w:rsidTr="00814E0A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1C4896FA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* Affectation complémentaire en réserves (compte 1068)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27D4BB41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259,68</w:t>
            </w:r>
          </w:p>
        </w:tc>
      </w:tr>
      <w:tr w:rsidR="00464235" w:rsidRPr="00464235" w14:paraId="111D211B" w14:textId="77777777" w:rsidTr="00814E0A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245772E3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* Affectation à l'excédent reporté (report à nouveau - créditeur - lg 002)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49DF2862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Times New Roman" w:eastAsia="Times New Roman" w:hAnsi="Times New Roman"/>
                <w:color w:val="444444"/>
                <w:bdr w:val="none" w:sz="0" w:space="0" w:color="auto" w:frame="1"/>
                <w:lang w:eastAsia="fr-FR"/>
              </w:rPr>
              <w:t> </w:t>
            </w:r>
          </w:p>
        </w:tc>
      </w:tr>
      <w:tr w:rsidR="00464235" w:rsidRPr="00464235" w14:paraId="3ECF5530" w14:textId="77777777" w:rsidTr="00814E0A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DCDCDC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258BB2B2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B. DEFICIT AU 31/12/2018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DCDCDC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7B531EBE" w14:textId="37374073" w:rsidR="00464235" w:rsidRPr="00464235" w:rsidRDefault="00463159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444444"/>
                <w:bdr w:val="none" w:sz="0" w:space="0" w:color="auto" w:frame="1"/>
                <w:lang w:eastAsia="fr-FR"/>
              </w:rPr>
              <w:t>0</w:t>
            </w:r>
            <w:r w:rsidR="00464235" w:rsidRPr="00464235">
              <w:rPr>
                <w:rFonts w:ascii="Times New Roman" w:eastAsia="Times New Roman" w:hAnsi="Times New Roman"/>
                <w:color w:val="444444"/>
                <w:bdr w:val="none" w:sz="0" w:space="0" w:color="auto" w:frame="1"/>
                <w:lang w:eastAsia="fr-FR"/>
              </w:rPr>
              <w:t> </w:t>
            </w:r>
          </w:p>
        </w:tc>
      </w:tr>
    </w:tbl>
    <w:p w14:paraId="03FA30FF" w14:textId="1D6AD682" w:rsidR="00E02F55" w:rsidRDefault="00464235" w:rsidP="00463159">
      <w:pPr>
        <w:shd w:val="clear" w:color="auto" w:fill="FFFFFF"/>
        <w:spacing w:after="0" w:line="312" w:lineRule="atLeast"/>
        <w:rPr>
          <w:rFonts w:ascii="Arial" w:hAnsi="Arial" w:cs="Arial"/>
          <w:bCs/>
        </w:rPr>
      </w:pPr>
      <w:r w:rsidRPr="00464235">
        <w:rPr>
          <w:rFonts w:ascii="Times New Roman" w:eastAsia="Times New Roman" w:hAnsi="Times New Roman"/>
          <w:color w:val="444444"/>
          <w:bdr w:val="none" w:sz="0" w:space="0" w:color="auto" w:frame="1"/>
          <w:lang w:eastAsia="fr-FR"/>
        </w:rPr>
        <w:t> </w:t>
      </w:r>
      <w:r w:rsidR="00463159">
        <w:rPr>
          <w:rFonts w:ascii="Times New Roman" w:eastAsia="Times New Roman" w:hAnsi="Times New Roman"/>
          <w:color w:val="444444"/>
          <w:bdr w:val="none" w:sz="0" w:space="0" w:color="auto" w:frame="1"/>
          <w:lang w:eastAsia="fr-FR"/>
        </w:rPr>
        <w:tab/>
      </w:r>
      <w:r w:rsidR="00814E0A">
        <w:rPr>
          <w:rFonts w:ascii="Arial" w:hAnsi="Arial" w:cs="Arial"/>
        </w:rPr>
        <w:sym w:font="Wingdings" w:char="F0F0"/>
      </w:r>
      <w:r w:rsidR="00814E0A">
        <w:rPr>
          <w:rFonts w:ascii="Arial" w:hAnsi="Arial" w:cs="Arial"/>
          <w:bCs/>
        </w:rPr>
        <w:t>Délibération adoptée à l’unanimité</w:t>
      </w:r>
    </w:p>
    <w:p w14:paraId="26B3F0E6" w14:textId="602D7FD2" w:rsidR="00463159" w:rsidRDefault="00463159" w:rsidP="00463159">
      <w:pPr>
        <w:shd w:val="clear" w:color="auto" w:fill="FFFFFF"/>
        <w:spacing w:after="0" w:line="312" w:lineRule="atLeast"/>
        <w:rPr>
          <w:rFonts w:ascii="Arial" w:hAnsi="Arial" w:cs="Arial"/>
          <w:bCs/>
        </w:rPr>
      </w:pPr>
    </w:p>
    <w:p w14:paraId="4C8D7414" w14:textId="77777777" w:rsidR="00463159" w:rsidRPr="00E02F55" w:rsidRDefault="00463159" w:rsidP="00463159">
      <w:pPr>
        <w:shd w:val="clear" w:color="auto" w:fill="FFFFFF"/>
        <w:spacing w:after="0" w:line="312" w:lineRule="atLeast"/>
        <w:rPr>
          <w:rFonts w:ascii="Arial" w:hAnsi="Arial" w:cs="Arial"/>
          <w:bCs/>
        </w:rPr>
      </w:pPr>
    </w:p>
    <w:p w14:paraId="5F4329AC" w14:textId="71CA23B6" w:rsidR="00E02F55" w:rsidRDefault="00E02F55" w:rsidP="00AF03CF">
      <w:pPr>
        <w:pStyle w:val="NormalWeb"/>
        <w:numPr>
          <w:ilvl w:val="0"/>
          <w:numId w:val="35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 du compte de gestion</w:t>
      </w:r>
    </w:p>
    <w:p w14:paraId="25191CE3" w14:textId="69AB0678" w:rsidR="00E02F55" w:rsidRDefault="00E02F55" w:rsidP="00A97F40">
      <w:pPr>
        <w:pStyle w:val="NormalWeb"/>
        <w:spacing w:before="0" w:beforeAutospacing="0" w:after="120" w:afterAutospacing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</w:t>
      </w:r>
      <w:r w:rsidRPr="00E02F55">
        <w:rPr>
          <w:rFonts w:ascii="Arial" w:hAnsi="Arial" w:cs="Arial"/>
          <w:bCs/>
          <w:sz w:val="22"/>
          <w:szCs w:val="22"/>
        </w:rPr>
        <w:t>Délibération adoptée à l’unanimité</w:t>
      </w:r>
    </w:p>
    <w:p w14:paraId="61241650" w14:textId="77777777" w:rsidR="00463159" w:rsidRDefault="00463159" w:rsidP="00A97F40">
      <w:pPr>
        <w:pStyle w:val="NormalWeb"/>
        <w:spacing w:before="0" w:beforeAutospacing="0" w:after="120" w:afterAutospacing="0"/>
        <w:ind w:left="720"/>
        <w:rPr>
          <w:rFonts w:ascii="Arial" w:hAnsi="Arial" w:cs="Arial"/>
          <w:b/>
          <w:sz w:val="22"/>
          <w:szCs w:val="22"/>
        </w:rPr>
      </w:pPr>
    </w:p>
    <w:p w14:paraId="304B4000" w14:textId="7FF6F9F4" w:rsidR="00E02F55" w:rsidRDefault="00E02F55" w:rsidP="00AF03CF">
      <w:pPr>
        <w:pStyle w:val="NormalWeb"/>
        <w:numPr>
          <w:ilvl w:val="0"/>
          <w:numId w:val="35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 du budget primitif 2020</w:t>
      </w:r>
    </w:p>
    <w:p w14:paraId="33D10268" w14:textId="6CF38A3F" w:rsidR="00A97F40" w:rsidRPr="00A97F40" w:rsidRDefault="00A97F40" w:rsidP="00A97F40">
      <w:pPr>
        <w:pStyle w:val="Paragraphedeliste"/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A97F40">
        <w:rPr>
          <w:rFonts w:ascii="Times New Roman" w:eastAsia="Times New Roman" w:hAnsi="Times New Roman"/>
          <w:b/>
          <w:bCs/>
          <w:i/>
          <w:iCs/>
          <w:color w:val="444444"/>
          <w:bdr w:val="none" w:sz="0" w:space="0" w:color="auto" w:frame="1"/>
          <w:lang w:eastAsia="fr-FR"/>
        </w:rPr>
        <w:t>SECTION D'EXPLOITATION</w:t>
      </w:r>
      <w:r>
        <w:rPr>
          <w:rFonts w:ascii="Times New Roman" w:eastAsia="Times New Roman" w:hAnsi="Times New Roman"/>
          <w:b/>
          <w:bCs/>
          <w:i/>
          <w:iCs/>
          <w:color w:val="444444"/>
          <w:bdr w:val="none" w:sz="0" w:space="0" w:color="auto" w:frame="1"/>
          <w:lang w:eastAsia="fr-FR"/>
        </w:rPr>
        <w:t xml:space="preserve"> - DEPENSES</w:t>
      </w: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6236"/>
        <w:gridCol w:w="2800"/>
      </w:tblGrid>
      <w:tr w:rsidR="00A97F40" w:rsidRPr="00A97F40" w14:paraId="290EA45B" w14:textId="77777777" w:rsidTr="00A97F40">
        <w:trPr>
          <w:trHeight w:val="340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74562D24" w14:textId="750509E5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</w:p>
        </w:tc>
      </w:tr>
      <w:tr w:rsidR="00A97F40" w:rsidRPr="00A97F40" w14:paraId="4ED5DA02" w14:textId="77777777" w:rsidTr="00A97F40">
        <w:trPr>
          <w:trHeight w:val="34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1C40EA7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Chapitre</w:t>
            </w:r>
          </w:p>
        </w:tc>
        <w:tc>
          <w:tcPr>
            <w:tcW w:w="6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972DD1B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Libellé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69936BD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Montant</w:t>
            </w:r>
          </w:p>
        </w:tc>
      </w:tr>
      <w:tr w:rsidR="00A97F40" w:rsidRPr="00A97F40" w14:paraId="6D664694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D196766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011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2A0AABE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Charges à caractère général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8C30A12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Times New Roman" w:eastAsia="Times New Roman" w:hAnsi="Times New Roman"/>
                <w:color w:val="444444"/>
                <w:bdr w:val="none" w:sz="0" w:space="0" w:color="auto" w:frame="1"/>
                <w:lang w:eastAsia="fr-FR"/>
              </w:rPr>
              <w:t>5.872,00</w:t>
            </w:r>
          </w:p>
        </w:tc>
      </w:tr>
      <w:tr w:rsidR="00A97F40" w:rsidRPr="00A97F40" w14:paraId="73D7F95E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7AE874B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022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D88EE89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Dépenses imprévues de fonctionnement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933D0A5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3.302,00</w:t>
            </w:r>
          </w:p>
        </w:tc>
      </w:tr>
      <w:tr w:rsidR="00A97F40" w:rsidRPr="00A97F40" w14:paraId="1F92D221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F868A87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66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77D2ECB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Charges financières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878DBBF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7.964,00</w:t>
            </w:r>
          </w:p>
        </w:tc>
      </w:tr>
      <w:tr w:rsidR="00A97F40" w:rsidRPr="00A97F40" w14:paraId="724DF3C8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E94081D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68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0082F5A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Dotations aux amortissements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50D8257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13.365,00</w:t>
            </w:r>
          </w:p>
        </w:tc>
      </w:tr>
      <w:tr w:rsidR="00A97F40" w:rsidRPr="00A97F40" w14:paraId="6E6C4989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38E37FE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023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206DA52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Virement à la section d'investissement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BF26DD5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6.299,18</w:t>
            </w:r>
          </w:p>
        </w:tc>
      </w:tr>
      <w:tr w:rsidR="00A97F40" w:rsidRPr="00A97F40" w14:paraId="61CE1A78" w14:textId="77777777" w:rsidTr="00A97F40">
        <w:trPr>
          <w:trHeight w:val="340"/>
        </w:trPr>
        <w:tc>
          <w:tcPr>
            <w:tcW w:w="72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51" w:type="dxa"/>
            </w:tcMar>
            <w:hideMark/>
          </w:tcPr>
          <w:p w14:paraId="4B4DFFB6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TOTAL DEPENSES DE FONCTIONNEMENT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A57B52C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36.802,18</w:t>
            </w:r>
          </w:p>
        </w:tc>
      </w:tr>
    </w:tbl>
    <w:p w14:paraId="3ADA645B" w14:textId="77777777" w:rsidR="00A97F40" w:rsidRPr="00A97F40" w:rsidRDefault="00A97F40" w:rsidP="00814E0A">
      <w:pPr>
        <w:pStyle w:val="Paragraphedeliste"/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A97F40">
        <w:rPr>
          <w:rFonts w:ascii="Times New Roman" w:eastAsia="Times New Roman" w:hAnsi="Times New Roman"/>
          <w:color w:val="444444"/>
          <w:bdr w:val="none" w:sz="0" w:space="0" w:color="auto" w:frame="1"/>
          <w:lang w:eastAsia="fr-FR"/>
        </w:rPr>
        <w:t> </w:t>
      </w: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6236"/>
        <w:gridCol w:w="2800"/>
      </w:tblGrid>
      <w:tr w:rsidR="00A97F40" w:rsidRPr="00A97F40" w14:paraId="6EF03FD2" w14:textId="77777777" w:rsidTr="00A97F40">
        <w:trPr>
          <w:trHeight w:val="340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748CD13" w14:textId="5C6C3AF2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 xml:space="preserve">         </w:t>
            </w:r>
            <w:r w:rsidRPr="00464235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SECTION D’EXPLOITATION</w:t>
            </w:r>
            <w:r w:rsidRPr="00A97F40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 xml:space="preserve"> - RECETTES</w:t>
            </w:r>
          </w:p>
        </w:tc>
      </w:tr>
      <w:tr w:rsidR="00A97F40" w:rsidRPr="00A97F40" w14:paraId="47AFC17D" w14:textId="77777777" w:rsidTr="00A97F40">
        <w:trPr>
          <w:trHeight w:val="34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1CD470A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Chapitre</w:t>
            </w:r>
          </w:p>
        </w:tc>
        <w:tc>
          <w:tcPr>
            <w:tcW w:w="6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B2B05E8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Libellé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C8E3C66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Montant</w:t>
            </w:r>
          </w:p>
        </w:tc>
      </w:tr>
      <w:tr w:rsidR="00A97F40" w:rsidRPr="00A97F40" w14:paraId="0676A90C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C9EA73C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70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D8285EF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Produits des services, du domaine, vente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358F333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19.000,00</w:t>
            </w:r>
          </w:p>
        </w:tc>
      </w:tr>
      <w:tr w:rsidR="00A97F40" w:rsidRPr="00A97F40" w14:paraId="11F640F6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13FE9B5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74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BF58F02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Dotations et participations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67C19CA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5.500,00</w:t>
            </w:r>
          </w:p>
        </w:tc>
      </w:tr>
      <w:tr w:rsidR="00A97F40" w:rsidRPr="00A97F40" w14:paraId="3F13352B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F26EA78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77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2FDD3EA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Produits exceptionnels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EB77513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6.003,00</w:t>
            </w:r>
          </w:p>
        </w:tc>
      </w:tr>
      <w:tr w:rsidR="00A97F40" w:rsidRPr="00A97F40" w14:paraId="72072913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EEB863D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002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C89C747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Résultat de fonctionnement reporté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CAE9E9A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6.299,18</w:t>
            </w:r>
          </w:p>
        </w:tc>
      </w:tr>
      <w:tr w:rsidR="00A97F40" w:rsidRPr="00A97F40" w14:paraId="6C8752F2" w14:textId="77777777" w:rsidTr="00A97F40">
        <w:trPr>
          <w:trHeight w:val="340"/>
        </w:trPr>
        <w:tc>
          <w:tcPr>
            <w:tcW w:w="72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51" w:type="dxa"/>
            </w:tcMar>
            <w:hideMark/>
          </w:tcPr>
          <w:p w14:paraId="17BFA169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TOTAL RECETTES DE FONCTIONNEMENT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D9FF504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36.802,18</w:t>
            </w:r>
          </w:p>
        </w:tc>
      </w:tr>
    </w:tbl>
    <w:p w14:paraId="1E860C78" w14:textId="77777777" w:rsidR="00A97F40" w:rsidRPr="00A97F40" w:rsidRDefault="00A97F40" w:rsidP="00A97F40">
      <w:pPr>
        <w:pStyle w:val="Paragraphedeliste"/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A97F40">
        <w:rPr>
          <w:rFonts w:ascii="Times New Roman" w:eastAsia="Times New Roman" w:hAnsi="Times New Roman"/>
          <w:color w:val="444444"/>
          <w:bdr w:val="none" w:sz="0" w:space="0" w:color="auto" w:frame="1"/>
          <w:lang w:eastAsia="fr-FR"/>
        </w:rPr>
        <w:t> </w:t>
      </w: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6236"/>
        <w:gridCol w:w="2800"/>
      </w:tblGrid>
      <w:tr w:rsidR="00A97F40" w:rsidRPr="00A97F40" w14:paraId="5A44779D" w14:textId="77777777" w:rsidTr="00A97F40">
        <w:trPr>
          <w:trHeight w:val="340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9D98EB4" w14:textId="3101F847" w:rsidR="00A97F40" w:rsidRPr="00A97F40" w:rsidRDefault="00464235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444444"/>
                <w:bdr w:val="none" w:sz="0" w:space="0" w:color="auto" w:frame="1"/>
                <w:lang w:eastAsia="fr-FR"/>
              </w:rPr>
              <w:t xml:space="preserve">        </w:t>
            </w:r>
            <w:r w:rsidR="00A97F40" w:rsidRPr="00A97F40">
              <w:rPr>
                <w:rFonts w:ascii="Times New Roman" w:eastAsia="Times New Roman" w:hAnsi="Times New Roman"/>
                <w:b/>
                <w:bCs/>
                <w:i/>
                <w:iCs/>
                <w:color w:val="444444"/>
                <w:bdr w:val="none" w:sz="0" w:space="0" w:color="auto" w:frame="1"/>
                <w:lang w:eastAsia="fr-FR"/>
              </w:rPr>
              <w:t>SECTION D'INVESTISSEMENT</w:t>
            </w:r>
            <w:r w:rsidR="00A97F40">
              <w:rPr>
                <w:rFonts w:ascii="Times New Roman" w:eastAsia="Times New Roman" w:hAnsi="Times New Roman"/>
                <w:b/>
                <w:bCs/>
                <w:i/>
                <w:iCs/>
                <w:color w:val="444444"/>
                <w:bdr w:val="none" w:sz="0" w:space="0" w:color="auto" w:frame="1"/>
                <w:lang w:eastAsia="fr-FR"/>
              </w:rPr>
              <w:t xml:space="preserve"> -</w:t>
            </w:r>
            <w:r w:rsidR="00742A40">
              <w:rPr>
                <w:rFonts w:ascii="Times New Roman" w:eastAsia="Times New Roman" w:hAnsi="Times New Roman"/>
                <w:b/>
                <w:bCs/>
                <w:i/>
                <w:iCs/>
                <w:color w:val="444444"/>
                <w:bdr w:val="none" w:sz="0" w:space="0" w:color="auto" w:frame="1"/>
                <w:lang w:eastAsia="fr-FR"/>
              </w:rPr>
              <w:t xml:space="preserve"> </w:t>
            </w:r>
            <w:r w:rsidR="00A97F40">
              <w:rPr>
                <w:rFonts w:ascii="Times New Roman" w:eastAsia="Times New Roman" w:hAnsi="Times New Roman"/>
                <w:b/>
                <w:bCs/>
                <w:i/>
                <w:iCs/>
                <w:color w:val="444444"/>
                <w:bdr w:val="none" w:sz="0" w:space="0" w:color="auto" w:frame="1"/>
                <w:lang w:eastAsia="fr-FR"/>
              </w:rPr>
              <w:t>DEPENSES</w:t>
            </w:r>
          </w:p>
        </w:tc>
      </w:tr>
      <w:tr w:rsidR="00A97F40" w:rsidRPr="00A97F40" w14:paraId="1E067BB7" w14:textId="77777777" w:rsidTr="00A97F40">
        <w:trPr>
          <w:trHeight w:val="34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FADB547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Chapitre</w:t>
            </w:r>
          </w:p>
        </w:tc>
        <w:tc>
          <w:tcPr>
            <w:tcW w:w="6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6102635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Libellé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49688B0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Montant</w:t>
            </w:r>
          </w:p>
        </w:tc>
      </w:tr>
      <w:tr w:rsidR="00A97F40" w:rsidRPr="00A97F40" w14:paraId="6C0CF395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9C4E2A9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001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1385CAB" w14:textId="18E695A3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Déficit antérieur reporté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 xml:space="preserve">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A47B58F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259,68</w:t>
            </w:r>
          </w:p>
        </w:tc>
      </w:tr>
      <w:tr w:rsidR="00A97F40" w:rsidRPr="00A97F40" w14:paraId="1E3A1614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7E983A7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020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46C867E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Dépenses imprévues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2706E09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5.697,18</w:t>
            </w:r>
          </w:p>
        </w:tc>
      </w:tr>
      <w:tr w:rsidR="00A97F40" w:rsidRPr="00A97F40" w14:paraId="724472D4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56DC9B2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013/040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FDF6FA1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Opérations d'ordre entre sections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9CA55A5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6.003,00</w:t>
            </w:r>
          </w:p>
        </w:tc>
      </w:tr>
      <w:tr w:rsidR="00A97F40" w:rsidRPr="00A97F40" w14:paraId="05DE3E8A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6F631B1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16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DDD24BF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Remboursements d'emprunts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7D79E3C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7.964,00</w:t>
            </w:r>
          </w:p>
        </w:tc>
      </w:tr>
      <w:tr w:rsidR="00A97F40" w:rsidRPr="00A97F40" w14:paraId="2C988A38" w14:textId="77777777" w:rsidTr="00A97F40">
        <w:trPr>
          <w:trHeight w:val="340"/>
        </w:trPr>
        <w:tc>
          <w:tcPr>
            <w:tcW w:w="72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51" w:type="dxa"/>
            </w:tcMar>
            <w:hideMark/>
          </w:tcPr>
          <w:p w14:paraId="3A11E656" w14:textId="339E7A36" w:rsidR="00A97F40" w:rsidRPr="00A97F40" w:rsidRDefault="00742A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T</w:t>
            </w:r>
            <w:r w:rsidR="00A97F40" w:rsidRPr="00A97F4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OTAL DEPENSES D'INVESTISSEMENT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BBE3F8A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19.923,86</w:t>
            </w:r>
          </w:p>
        </w:tc>
      </w:tr>
    </w:tbl>
    <w:p w14:paraId="72FB4E32" w14:textId="77777777" w:rsidR="00A97F40" w:rsidRPr="00A97F40" w:rsidRDefault="00A97F40" w:rsidP="00464235">
      <w:pPr>
        <w:pStyle w:val="Paragraphedeliste"/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A97F40">
        <w:rPr>
          <w:rFonts w:ascii="Times New Roman" w:eastAsia="Times New Roman" w:hAnsi="Times New Roman"/>
          <w:color w:val="444444"/>
          <w:bdr w:val="none" w:sz="0" w:space="0" w:color="auto" w:frame="1"/>
          <w:lang w:eastAsia="fr-FR"/>
        </w:rPr>
        <w:t> </w:t>
      </w: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6236"/>
        <w:gridCol w:w="2800"/>
      </w:tblGrid>
      <w:tr w:rsidR="00A97F40" w:rsidRPr="00A97F40" w14:paraId="7F437F2A" w14:textId="77777777" w:rsidTr="00464235">
        <w:trPr>
          <w:trHeight w:val="340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2DF3DBC9" w14:textId="705E59EA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444444"/>
                <w:bdr w:val="none" w:sz="0" w:space="0" w:color="auto" w:frame="1"/>
                <w:lang w:eastAsia="fr-FR"/>
              </w:rPr>
              <w:t xml:space="preserve">    </w:t>
            </w:r>
            <w:r w:rsidR="00464235">
              <w:rPr>
                <w:rFonts w:ascii="Times New Roman" w:eastAsia="Times New Roman" w:hAnsi="Times New Roman"/>
                <w:b/>
                <w:bCs/>
                <w:i/>
                <w:iCs/>
                <w:color w:val="444444"/>
                <w:bdr w:val="none" w:sz="0" w:space="0" w:color="auto" w:frame="1"/>
                <w:lang w:eastAsia="fr-FR"/>
              </w:rPr>
              <w:t xml:space="preserve">        </w:t>
            </w:r>
            <w:r w:rsidRPr="00A97F40">
              <w:rPr>
                <w:rFonts w:ascii="Times New Roman" w:eastAsia="Times New Roman" w:hAnsi="Times New Roman"/>
                <w:b/>
                <w:bCs/>
                <w:i/>
                <w:iCs/>
                <w:color w:val="444444"/>
                <w:bdr w:val="none" w:sz="0" w:space="0" w:color="auto" w:frame="1"/>
                <w:lang w:eastAsia="fr-FR"/>
              </w:rPr>
              <w:t>SECTION D'INVESTISSEMENT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444444"/>
                <w:bdr w:val="none" w:sz="0" w:space="0" w:color="auto" w:frame="1"/>
                <w:lang w:eastAsia="fr-FR"/>
              </w:rPr>
              <w:t xml:space="preserve"> - </w:t>
            </w:r>
            <w:r w:rsidRPr="00A97F40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RECETTES</w:t>
            </w:r>
          </w:p>
        </w:tc>
      </w:tr>
      <w:tr w:rsidR="00A97F40" w:rsidRPr="00A97F40" w14:paraId="174AFA4A" w14:textId="77777777" w:rsidTr="00464235">
        <w:trPr>
          <w:trHeight w:val="34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B726398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Chapitre</w:t>
            </w:r>
          </w:p>
        </w:tc>
        <w:tc>
          <w:tcPr>
            <w:tcW w:w="6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E63A971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Libellé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0682B1E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Montant</w:t>
            </w:r>
          </w:p>
        </w:tc>
      </w:tr>
      <w:tr w:rsidR="00A97F40" w:rsidRPr="00A97F40" w14:paraId="3DB2358B" w14:textId="77777777" w:rsidTr="00464235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2709AF0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021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4F4A98E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Virement section fonctionnement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919612F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6.299,18</w:t>
            </w:r>
          </w:p>
        </w:tc>
      </w:tr>
      <w:tr w:rsidR="00A97F40" w:rsidRPr="00A97F40" w14:paraId="15466F4A" w14:textId="77777777" w:rsidTr="00464235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8BCFDCB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5614EF5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Dotations, fonds divers et réserves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11ECA60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259,68</w:t>
            </w:r>
          </w:p>
        </w:tc>
      </w:tr>
      <w:tr w:rsidR="00A97F40" w:rsidRPr="00A97F40" w14:paraId="7EBA08F4" w14:textId="77777777" w:rsidTr="00464235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A281604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28/040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EE17C44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Amortissements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B6938F0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13.365,00</w:t>
            </w:r>
          </w:p>
        </w:tc>
      </w:tr>
      <w:tr w:rsidR="00A97F40" w:rsidRPr="00A97F40" w14:paraId="611229B1" w14:textId="77777777" w:rsidTr="00464235">
        <w:trPr>
          <w:trHeight w:val="340"/>
        </w:trPr>
        <w:tc>
          <w:tcPr>
            <w:tcW w:w="72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51" w:type="dxa"/>
            </w:tcMar>
            <w:hideMark/>
          </w:tcPr>
          <w:p w14:paraId="41F67A91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TOTAL RECETTES D'INVESTISSEMENT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7C8E551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19.923,86</w:t>
            </w:r>
          </w:p>
        </w:tc>
      </w:tr>
    </w:tbl>
    <w:p w14:paraId="40DFF044" w14:textId="77777777" w:rsidR="00A97F40" w:rsidRDefault="00A97F40" w:rsidP="00A97F40">
      <w:pPr>
        <w:pStyle w:val="NormalWeb"/>
        <w:spacing w:before="0" w:beforeAutospacing="0" w:after="120" w:afterAutospacing="0"/>
        <w:ind w:left="720"/>
        <w:rPr>
          <w:rFonts w:ascii="Arial" w:hAnsi="Arial" w:cs="Arial"/>
          <w:b/>
          <w:sz w:val="22"/>
          <w:szCs w:val="22"/>
        </w:rPr>
      </w:pPr>
    </w:p>
    <w:p w14:paraId="00CB4DD8" w14:textId="10C8655B" w:rsidR="00E02F55" w:rsidRDefault="00E02F55" w:rsidP="00463159">
      <w:pPr>
        <w:pStyle w:val="NormalWeb"/>
        <w:spacing w:before="0" w:beforeAutospacing="0" w:after="120" w:afterAutospacing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</w:t>
      </w:r>
      <w:r w:rsidRPr="00E02F55">
        <w:rPr>
          <w:rFonts w:ascii="Arial" w:hAnsi="Arial" w:cs="Arial"/>
          <w:bCs/>
          <w:sz w:val="22"/>
          <w:szCs w:val="22"/>
        </w:rPr>
        <w:t>Délibération adoptée à l’unanimité</w:t>
      </w:r>
    </w:p>
    <w:p w14:paraId="72E4FCE4" w14:textId="55C6B6CE" w:rsidR="009377B4" w:rsidRDefault="009377B4" w:rsidP="009377B4">
      <w:pPr>
        <w:pStyle w:val="NormalWeb"/>
        <w:spacing w:before="0" w:beforeAutospacing="0" w:after="120" w:afterAutospacing="0"/>
        <w:rPr>
          <w:rFonts w:ascii="Arial" w:hAnsi="Arial" w:cs="Arial"/>
          <w:bCs/>
          <w:sz w:val="22"/>
          <w:szCs w:val="22"/>
        </w:rPr>
      </w:pPr>
    </w:p>
    <w:p w14:paraId="435FDFF7" w14:textId="501FEC7C" w:rsidR="009377B4" w:rsidRDefault="009377B4" w:rsidP="009377B4">
      <w:pPr>
        <w:pStyle w:val="NormalWeb"/>
        <w:spacing w:before="0" w:beforeAutospacing="0" w:after="120" w:afterAutospacing="0"/>
        <w:rPr>
          <w:rFonts w:ascii="Arial" w:hAnsi="Arial" w:cs="Arial"/>
          <w:bCs/>
          <w:sz w:val="22"/>
          <w:szCs w:val="22"/>
        </w:rPr>
      </w:pPr>
    </w:p>
    <w:p w14:paraId="73C01E25" w14:textId="2C516E20" w:rsidR="009377B4" w:rsidRDefault="009377B4" w:rsidP="009377B4">
      <w:pPr>
        <w:pStyle w:val="NormalWeb"/>
        <w:spacing w:before="0" w:beforeAutospacing="0" w:after="120" w:afterAutospacing="0"/>
        <w:rPr>
          <w:rFonts w:ascii="Arial" w:hAnsi="Arial" w:cs="Arial"/>
          <w:bCs/>
          <w:sz w:val="22"/>
          <w:szCs w:val="22"/>
        </w:rPr>
      </w:pPr>
    </w:p>
    <w:p w14:paraId="4AFA7EB1" w14:textId="06DB2791" w:rsidR="009377B4" w:rsidRDefault="009377B4" w:rsidP="009377B4">
      <w:pPr>
        <w:pStyle w:val="NormalWeb"/>
        <w:spacing w:before="0" w:beforeAutospacing="0" w:after="120" w:afterAutospacing="0"/>
        <w:rPr>
          <w:rFonts w:ascii="Arial" w:hAnsi="Arial" w:cs="Arial"/>
          <w:bCs/>
          <w:sz w:val="22"/>
          <w:szCs w:val="22"/>
        </w:rPr>
      </w:pPr>
    </w:p>
    <w:p w14:paraId="2089A24C" w14:textId="5B23EF10" w:rsidR="009377B4" w:rsidRDefault="009377B4" w:rsidP="009377B4">
      <w:pPr>
        <w:pStyle w:val="NormalWeb"/>
        <w:spacing w:before="0" w:beforeAutospacing="0" w:after="120" w:afterAutospacing="0"/>
        <w:rPr>
          <w:rFonts w:ascii="Arial" w:hAnsi="Arial" w:cs="Arial"/>
          <w:bCs/>
          <w:sz w:val="22"/>
          <w:szCs w:val="22"/>
        </w:rPr>
      </w:pPr>
    </w:p>
    <w:p w14:paraId="0C970E29" w14:textId="77777777" w:rsidR="009377B4" w:rsidRPr="00E02F55" w:rsidRDefault="009377B4" w:rsidP="009377B4">
      <w:pPr>
        <w:pStyle w:val="NormalWeb"/>
        <w:spacing w:before="0" w:beforeAutospacing="0" w:after="120" w:afterAutospacing="0"/>
        <w:rPr>
          <w:rFonts w:ascii="Arial" w:hAnsi="Arial" w:cs="Arial"/>
          <w:bCs/>
          <w:sz w:val="22"/>
          <w:szCs w:val="22"/>
        </w:rPr>
      </w:pPr>
    </w:p>
    <w:p w14:paraId="54D1001F" w14:textId="730AD999" w:rsidR="00E02F55" w:rsidRDefault="00E02F55" w:rsidP="00742A40">
      <w:pPr>
        <w:pStyle w:val="NormalWeb"/>
        <w:spacing w:before="0" w:beforeAutospacing="0" w:after="120" w:afterAutospacing="0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 COMMUNE</w:t>
      </w:r>
    </w:p>
    <w:p w14:paraId="5632BF18" w14:textId="17134DCD" w:rsidR="00BF58E6" w:rsidRDefault="00E02F55" w:rsidP="00BF58E6">
      <w:pPr>
        <w:pStyle w:val="NormalWeb"/>
        <w:numPr>
          <w:ilvl w:val="0"/>
          <w:numId w:val="35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C751C4">
        <w:rPr>
          <w:rFonts w:ascii="Arial" w:hAnsi="Arial" w:cs="Arial"/>
          <w:b/>
          <w:sz w:val="22"/>
          <w:szCs w:val="22"/>
        </w:rPr>
        <w:t>Vote du compte administratif 2019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301"/>
        <w:gridCol w:w="1304"/>
        <w:gridCol w:w="1304"/>
        <w:gridCol w:w="1304"/>
        <w:gridCol w:w="1304"/>
        <w:gridCol w:w="1304"/>
      </w:tblGrid>
      <w:tr w:rsidR="00327EE5" w14:paraId="05751A0B" w14:textId="77777777" w:rsidTr="00327EE5">
        <w:trPr>
          <w:trHeight w:val="340"/>
        </w:trPr>
        <w:tc>
          <w:tcPr>
            <w:tcW w:w="1728" w:type="dxa"/>
            <w:tcBorders>
              <w:top w:val="single" w:sz="12" w:space="0" w:color="FFFFFF"/>
              <w:left w:val="single" w:sz="12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</w:tcPr>
          <w:p w14:paraId="460FB549" w14:textId="77777777" w:rsidR="00327EE5" w:rsidRDefault="00327EE5" w:rsidP="00327EE5">
            <w:pPr>
              <w:pStyle w:val="Normal0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  <w:hideMark/>
          </w:tcPr>
          <w:p w14:paraId="63AA819E" w14:textId="77777777" w:rsidR="00327EE5" w:rsidRDefault="00327EE5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Investissement</w:t>
            </w:r>
          </w:p>
        </w:tc>
        <w:tc>
          <w:tcPr>
            <w:tcW w:w="26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F3B6AE9" w14:textId="77777777" w:rsidR="00327EE5" w:rsidRDefault="00327EE5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Fonctionnement</w:t>
            </w:r>
          </w:p>
        </w:tc>
        <w:tc>
          <w:tcPr>
            <w:tcW w:w="26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4D4D4"/>
            <w:tcMar>
              <w:top w:w="0" w:type="dxa"/>
              <w:left w:w="51" w:type="dxa"/>
              <w:bottom w:w="0" w:type="dxa"/>
              <w:right w:w="61" w:type="dxa"/>
            </w:tcMar>
            <w:vAlign w:val="center"/>
            <w:hideMark/>
          </w:tcPr>
          <w:p w14:paraId="45811E52" w14:textId="77777777" w:rsidR="00327EE5" w:rsidRDefault="00327EE5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Ensemble</w:t>
            </w:r>
          </w:p>
        </w:tc>
      </w:tr>
      <w:tr w:rsidR="00327EE5" w14:paraId="3A7DAA4B" w14:textId="77777777" w:rsidTr="00327EE5">
        <w:trPr>
          <w:trHeight w:val="567"/>
        </w:trPr>
        <w:tc>
          <w:tcPr>
            <w:tcW w:w="17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  <w:hideMark/>
          </w:tcPr>
          <w:p w14:paraId="7874BAD6" w14:textId="77777777" w:rsidR="00327EE5" w:rsidRDefault="00327EE5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Libellé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1308F57" w14:textId="77777777" w:rsidR="00327EE5" w:rsidRDefault="00327EE5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Dépenses ou Déficit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EF7D027" w14:textId="77777777" w:rsidR="00327EE5" w:rsidRDefault="00327EE5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Recettes ou Excédent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3F92FF2" w14:textId="77777777" w:rsidR="00327EE5" w:rsidRDefault="00327EE5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Dépenses ou Déficit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9B15791" w14:textId="77777777" w:rsidR="00327EE5" w:rsidRDefault="00327EE5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Recettes ou Excédent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3792ADE" w14:textId="77777777" w:rsidR="00327EE5" w:rsidRDefault="00327EE5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Dépenses ou Déficit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8E8E8"/>
            <w:tcMar>
              <w:top w:w="0" w:type="dxa"/>
              <w:left w:w="51" w:type="dxa"/>
              <w:bottom w:w="0" w:type="dxa"/>
              <w:right w:w="61" w:type="dxa"/>
            </w:tcMar>
            <w:vAlign w:val="center"/>
            <w:hideMark/>
          </w:tcPr>
          <w:p w14:paraId="3A6E74A5" w14:textId="77777777" w:rsidR="00327EE5" w:rsidRDefault="00327EE5">
            <w:pPr>
              <w:pStyle w:val="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Recettes ou Excédent</w:t>
            </w:r>
          </w:p>
        </w:tc>
      </w:tr>
      <w:tr w:rsidR="00327EE5" w14:paraId="3844CBE1" w14:textId="77777777" w:rsidTr="00327EE5">
        <w:trPr>
          <w:trHeight w:val="340"/>
        </w:trPr>
        <w:tc>
          <w:tcPr>
            <w:tcW w:w="17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  <w:hideMark/>
          </w:tcPr>
          <w:p w14:paraId="01FADC9C" w14:textId="77777777" w:rsidR="00327EE5" w:rsidRDefault="00327EE5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Résultats reportés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FEE0C97" w14:textId="77777777" w:rsidR="00327EE5" w:rsidRDefault="00327E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A65AE03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1.708,09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9D17990" w14:textId="77777777" w:rsidR="00327EE5" w:rsidRDefault="00327E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431664D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109.014,91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62E5B69" w14:textId="77777777" w:rsidR="00327EE5" w:rsidRDefault="00327E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61" w:type="dxa"/>
            </w:tcMar>
            <w:vAlign w:val="center"/>
            <w:hideMark/>
          </w:tcPr>
          <w:p w14:paraId="0B7590E8" w14:textId="77777777" w:rsidR="00327EE5" w:rsidRDefault="00327EE5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110.723,00</w:t>
            </w:r>
          </w:p>
        </w:tc>
      </w:tr>
      <w:tr w:rsidR="00327EE5" w14:paraId="063F7451" w14:textId="77777777" w:rsidTr="00327EE5">
        <w:trPr>
          <w:trHeight w:val="340"/>
        </w:trPr>
        <w:tc>
          <w:tcPr>
            <w:tcW w:w="17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  <w:hideMark/>
          </w:tcPr>
          <w:p w14:paraId="424E4809" w14:textId="77777777" w:rsidR="00327EE5" w:rsidRDefault="00327EE5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Opérations exercice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02E5E2E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57.672,26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DDFED8B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53.939,86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2A8B760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143.070,75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D8FBB77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219.786,39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E1772AF" w14:textId="77777777" w:rsidR="00327EE5" w:rsidRDefault="00327EE5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200.743,01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61" w:type="dxa"/>
            </w:tcMar>
            <w:vAlign w:val="center"/>
            <w:hideMark/>
          </w:tcPr>
          <w:p w14:paraId="44979517" w14:textId="77777777" w:rsidR="00327EE5" w:rsidRDefault="00327EE5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275.434,34</w:t>
            </w:r>
          </w:p>
        </w:tc>
      </w:tr>
      <w:tr w:rsidR="00327EE5" w14:paraId="758CD5F5" w14:textId="77777777" w:rsidTr="00327EE5">
        <w:trPr>
          <w:trHeight w:val="340"/>
        </w:trPr>
        <w:tc>
          <w:tcPr>
            <w:tcW w:w="17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  <w:hideMark/>
          </w:tcPr>
          <w:p w14:paraId="4B5DFC8D" w14:textId="77777777" w:rsidR="00327EE5" w:rsidRDefault="00327EE5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Résultat de clôture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FAE7EBE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2.024,31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44130D8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3FB7EA6" w14:textId="77777777" w:rsidR="00327EE5" w:rsidRDefault="00327E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2367848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76.715,64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EB10AB0" w14:textId="77777777" w:rsidR="00327EE5" w:rsidRDefault="00327E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61" w:type="dxa"/>
            </w:tcMar>
            <w:vAlign w:val="center"/>
            <w:hideMark/>
          </w:tcPr>
          <w:p w14:paraId="68F40C68" w14:textId="77777777" w:rsidR="00327EE5" w:rsidRDefault="00327EE5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74.691,33</w:t>
            </w:r>
          </w:p>
        </w:tc>
      </w:tr>
      <w:tr w:rsidR="00327EE5" w14:paraId="54BFDB85" w14:textId="77777777" w:rsidTr="00327EE5">
        <w:trPr>
          <w:trHeight w:val="340"/>
        </w:trPr>
        <w:tc>
          <w:tcPr>
            <w:tcW w:w="17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  <w:hideMark/>
          </w:tcPr>
          <w:p w14:paraId="36F91296" w14:textId="77777777" w:rsidR="00327EE5" w:rsidRDefault="00327EE5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Résultat N-1 affecté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C4AE4A1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031A9B0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C479D6D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17.987,91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26F4C4A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2CEB016" w14:textId="77777777" w:rsidR="00327EE5" w:rsidRDefault="00327EE5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17.987,91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61" w:type="dxa"/>
            </w:tcMar>
            <w:vAlign w:val="center"/>
          </w:tcPr>
          <w:p w14:paraId="2E4629D7" w14:textId="77777777" w:rsidR="00327EE5" w:rsidRDefault="00327EE5">
            <w:pPr>
              <w:pStyle w:val="Normal0"/>
              <w:jc w:val="right"/>
              <w:rPr>
                <w:sz w:val="16"/>
                <w:szCs w:val="16"/>
              </w:rPr>
            </w:pPr>
          </w:p>
        </w:tc>
      </w:tr>
      <w:tr w:rsidR="00327EE5" w14:paraId="0672B89E" w14:textId="77777777" w:rsidTr="00327EE5">
        <w:trPr>
          <w:trHeight w:val="340"/>
        </w:trPr>
        <w:tc>
          <w:tcPr>
            <w:tcW w:w="17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  <w:hideMark/>
          </w:tcPr>
          <w:p w14:paraId="5F5562EB" w14:textId="77777777" w:rsidR="00327EE5" w:rsidRDefault="00327EE5">
            <w:pPr>
              <w:pStyle w:val="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Report C.C.G.M.S.V.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9C0B6E6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11.309,26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135741E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AB45F38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4B5A34A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15.621,16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7460D5A" w14:textId="77777777" w:rsidR="00327EE5" w:rsidRDefault="00327EE5">
            <w:pPr>
              <w:pStyle w:val="Normal0"/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61" w:type="dxa"/>
            </w:tcMar>
            <w:vAlign w:val="center"/>
            <w:hideMark/>
          </w:tcPr>
          <w:p w14:paraId="757AE366" w14:textId="77777777" w:rsidR="00327EE5" w:rsidRDefault="00327EE5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4.311,90 </w:t>
            </w:r>
          </w:p>
        </w:tc>
      </w:tr>
      <w:tr w:rsidR="00327EE5" w14:paraId="396B7B7A" w14:textId="77777777" w:rsidTr="00327EE5">
        <w:trPr>
          <w:trHeight w:val="340"/>
        </w:trPr>
        <w:tc>
          <w:tcPr>
            <w:tcW w:w="17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61" w:type="dxa"/>
              <w:bottom w:w="0" w:type="dxa"/>
              <w:right w:w="51" w:type="dxa"/>
            </w:tcMar>
            <w:vAlign w:val="center"/>
            <w:hideMark/>
          </w:tcPr>
          <w:p w14:paraId="7A2142E9" w14:textId="77777777" w:rsidR="00327EE5" w:rsidRDefault="00327EE5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 Résultat définitif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910E9B7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11.625,48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8E30219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7D45325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7869905" w14:textId="77777777" w:rsidR="00327EE5" w:rsidRDefault="00327EE5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183.363,80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1A921D8" w14:textId="77777777" w:rsidR="00327EE5" w:rsidRDefault="00327EE5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61" w:type="dxa"/>
            </w:tcMar>
            <w:vAlign w:val="center"/>
            <w:hideMark/>
          </w:tcPr>
          <w:p w14:paraId="10842AD2" w14:textId="77777777" w:rsidR="00327EE5" w:rsidRDefault="00327EE5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171.738,32</w:t>
            </w:r>
          </w:p>
        </w:tc>
      </w:tr>
    </w:tbl>
    <w:p w14:paraId="549484DF" w14:textId="26BA6074" w:rsidR="009377B4" w:rsidRPr="009377B4" w:rsidRDefault="009377B4" w:rsidP="009377B4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</w:p>
    <w:p w14:paraId="7C661481" w14:textId="73E72157" w:rsidR="00C751C4" w:rsidRDefault="001B73ED" w:rsidP="00E02F55">
      <w:pPr>
        <w:pStyle w:val="NormalWeb"/>
        <w:spacing w:before="0" w:beforeAutospacing="0" w:after="12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F0"/>
      </w:r>
      <w:r>
        <w:rPr>
          <w:rFonts w:ascii="Arial" w:hAnsi="Arial" w:cs="Arial"/>
          <w:bCs/>
          <w:sz w:val="22"/>
          <w:szCs w:val="22"/>
        </w:rPr>
        <w:t xml:space="preserve"> Délibération adoptée </w:t>
      </w:r>
      <w:r>
        <w:rPr>
          <w:rFonts w:ascii="Arial" w:hAnsi="Arial" w:cs="Arial"/>
          <w:bCs/>
          <w:sz w:val="22"/>
          <w:szCs w:val="22"/>
        </w:rPr>
        <w:sym w:font="Wingdings" w:char="F0F0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02F55">
        <w:rPr>
          <w:rFonts w:ascii="Arial" w:hAnsi="Arial" w:cs="Arial"/>
          <w:sz w:val="22"/>
          <w:szCs w:val="22"/>
        </w:rPr>
        <w:t>9 voix pour</w:t>
      </w:r>
      <w:r w:rsidR="00A97F40">
        <w:rPr>
          <w:rFonts w:ascii="Arial" w:hAnsi="Arial" w:cs="Arial"/>
          <w:sz w:val="22"/>
          <w:szCs w:val="22"/>
        </w:rPr>
        <w:t xml:space="preserve"> et </w:t>
      </w:r>
      <w:r w:rsidR="00E02F55">
        <w:rPr>
          <w:rFonts w:ascii="Arial" w:hAnsi="Arial" w:cs="Arial"/>
          <w:sz w:val="22"/>
          <w:szCs w:val="22"/>
        </w:rPr>
        <w:t>2 abstentions</w:t>
      </w:r>
    </w:p>
    <w:p w14:paraId="5713002E" w14:textId="77777777" w:rsidR="007C751A" w:rsidRDefault="007C751A" w:rsidP="00E02F55">
      <w:pPr>
        <w:pStyle w:val="NormalWeb"/>
        <w:spacing w:before="0" w:beforeAutospacing="0" w:after="120" w:afterAutospacing="0"/>
        <w:ind w:left="720"/>
        <w:rPr>
          <w:rFonts w:ascii="Arial" w:hAnsi="Arial" w:cs="Arial"/>
          <w:sz w:val="22"/>
          <w:szCs w:val="22"/>
        </w:rPr>
      </w:pPr>
    </w:p>
    <w:p w14:paraId="7A48FF87" w14:textId="4FEC4BF8" w:rsidR="00C751C4" w:rsidRDefault="00C751C4" w:rsidP="00AF03CF">
      <w:pPr>
        <w:pStyle w:val="NormalWeb"/>
        <w:numPr>
          <w:ilvl w:val="0"/>
          <w:numId w:val="35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 de l’affectation du résultat</w:t>
      </w:r>
    </w:p>
    <w:tbl>
      <w:tblPr>
        <w:tblW w:w="0" w:type="auto"/>
        <w:tblInd w:w="2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9"/>
        <w:gridCol w:w="2505"/>
      </w:tblGrid>
      <w:tr w:rsidR="00464235" w:rsidRPr="00464235" w14:paraId="00343761" w14:textId="77777777" w:rsidTr="00464235">
        <w:trPr>
          <w:trHeight w:val="340"/>
        </w:trPr>
        <w:tc>
          <w:tcPr>
            <w:tcW w:w="75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CDCDC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2248F40F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Pour Mémoire</w:t>
            </w:r>
          </w:p>
        </w:tc>
        <w:tc>
          <w:tcPr>
            <w:tcW w:w="250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CDCDC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63C7B9EA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</w:p>
        </w:tc>
      </w:tr>
      <w:tr w:rsidR="00464235" w:rsidRPr="00464235" w14:paraId="0788D0F9" w14:textId="77777777" w:rsidTr="00464235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6E3D30E5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Excédent antérieur reporté (report à nouveau - créditeur)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3C89A4EC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109.014,91</w:t>
            </w:r>
          </w:p>
        </w:tc>
      </w:tr>
      <w:tr w:rsidR="00464235" w:rsidRPr="00464235" w14:paraId="76839C11" w14:textId="77777777" w:rsidTr="00464235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26C58EC4" w14:textId="77777777" w:rsidR="00464235" w:rsidRPr="001A5583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fr-FR"/>
              </w:rPr>
              <w:t>Report C.C.G.M.S.V.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0402B26C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15.621,16</w:t>
            </w:r>
          </w:p>
        </w:tc>
      </w:tr>
      <w:tr w:rsidR="00464235" w:rsidRPr="00464235" w14:paraId="12CE4498" w14:textId="77777777" w:rsidTr="00464235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32073947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Virement à la section d'investissement (pour mémoire)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5A2D316F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17.987,91</w:t>
            </w:r>
          </w:p>
        </w:tc>
      </w:tr>
      <w:tr w:rsidR="00464235" w:rsidRPr="00464235" w14:paraId="59CC5D0D" w14:textId="77777777" w:rsidTr="00464235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DCDCDC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0E2A49D2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RESULTAT DE L'EXERCICE : EXCEDENT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DCDCDC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075EC586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76.715,64</w:t>
            </w:r>
          </w:p>
        </w:tc>
      </w:tr>
      <w:tr w:rsidR="00464235" w:rsidRPr="00464235" w14:paraId="444A83ED" w14:textId="77777777" w:rsidTr="00464235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CDCDC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101A9E7B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Résultat cumulé au 31/12/2019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CDCDC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683E9798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183.363,80</w:t>
            </w:r>
          </w:p>
        </w:tc>
      </w:tr>
      <w:tr w:rsidR="00464235" w:rsidRPr="00464235" w14:paraId="2B374556" w14:textId="77777777" w:rsidTr="00464235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DCDCDC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79B3EF8A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A. EXCEDENT AU 31/12/2019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DCDCDC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06F9762D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183.363,80</w:t>
            </w:r>
          </w:p>
        </w:tc>
      </w:tr>
      <w:tr w:rsidR="00464235" w:rsidRPr="00464235" w14:paraId="45CBC656" w14:textId="77777777" w:rsidTr="00464235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026BB56F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Affectation obligatoire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791C17D9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</w:p>
        </w:tc>
      </w:tr>
      <w:tr w:rsidR="00464235" w:rsidRPr="00464235" w14:paraId="4F12948D" w14:textId="77777777" w:rsidTr="00464235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3584AE61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* A l'apurement du déficit (report à nouveau - débiteur)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3E22909C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</w:t>
            </w:r>
          </w:p>
        </w:tc>
      </w:tr>
      <w:tr w:rsidR="00464235" w:rsidRPr="00464235" w14:paraId="65AB4354" w14:textId="77777777" w:rsidTr="00464235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16D9C3EF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Déficit résiduel à reporter à la couverture du besoin de financement de la section d'inv. compte 1068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3B3E7214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</w:p>
        </w:tc>
      </w:tr>
      <w:tr w:rsidR="00464235" w:rsidRPr="00464235" w14:paraId="3C1893BD" w14:textId="77777777" w:rsidTr="00464235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7642D417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Solde disponible affecté comme suit :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7CCF69BE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</w:p>
        </w:tc>
      </w:tr>
      <w:tr w:rsidR="00464235" w:rsidRPr="00464235" w14:paraId="009E303E" w14:textId="77777777" w:rsidTr="00464235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15E87AED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* Affectation complémentaire en réserves (compte 1068)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12C09198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11.625,48</w:t>
            </w:r>
          </w:p>
        </w:tc>
      </w:tr>
      <w:tr w:rsidR="00464235" w:rsidRPr="00464235" w14:paraId="6FF8D4A7" w14:textId="77777777" w:rsidTr="00464235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4FAD5A98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* Affectation à l'excédent reporté (report à nouveau - créditeur - lg 002)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4879492B" w14:textId="77777777" w:rsidR="00464235" w:rsidRPr="00464235" w:rsidRDefault="00464235" w:rsidP="0046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171.738,32</w:t>
            </w:r>
          </w:p>
        </w:tc>
      </w:tr>
      <w:tr w:rsidR="00464235" w:rsidRPr="00464235" w14:paraId="7ADEC8FF" w14:textId="77777777" w:rsidTr="00464235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DCDCDC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3803094C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B. DEFICIT AU 31/12/2018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DCDCDC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6788818C" w14:textId="548B8EBE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</w:p>
        </w:tc>
      </w:tr>
      <w:tr w:rsidR="00464235" w:rsidRPr="00464235" w14:paraId="139BDB08" w14:textId="77777777" w:rsidTr="00464235">
        <w:trPr>
          <w:trHeight w:val="340"/>
        </w:trPr>
        <w:tc>
          <w:tcPr>
            <w:tcW w:w="7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36" w:type="dxa"/>
            </w:tcMar>
            <w:hideMark/>
          </w:tcPr>
          <w:p w14:paraId="4FD1E97A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464235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Déficit résiduel à reporter - budget primitif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61" w:type="dxa"/>
            </w:tcMar>
            <w:hideMark/>
          </w:tcPr>
          <w:p w14:paraId="42F6DD7D" w14:textId="77777777" w:rsidR="00464235" w:rsidRPr="00464235" w:rsidRDefault="00464235" w:rsidP="004642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</w:p>
        </w:tc>
      </w:tr>
    </w:tbl>
    <w:p w14:paraId="65BEDCEF" w14:textId="6335D1CA" w:rsidR="00C751C4" w:rsidRDefault="00464235" w:rsidP="006B496B">
      <w:pPr>
        <w:shd w:val="clear" w:color="auto" w:fill="FFFFFF"/>
        <w:spacing w:after="0" w:line="312" w:lineRule="atLeast"/>
        <w:rPr>
          <w:rFonts w:ascii="Arial" w:hAnsi="Arial" w:cs="Arial"/>
        </w:rPr>
      </w:pPr>
      <w:r w:rsidRPr="00464235">
        <w:rPr>
          <w:rFonts w:ascii="Times New Roman" w:eastAsia="Times New Roman" w:hAnsi="Times New Roman"/>
          <w:color w:val="444444"/>
          <w:sz w:val="20"/>
          <w:szCs w:val="20"/>
          <w:bdr w:val="none" w:sz="0" w:space="0" w:color="auto" w:frame="1"/>
          <w:lang w:eastAsia="fr-FR"/>
        </w:rPr>
        <w:t> </w:t>
      </w:r>
      <w:r w:rsidR="006B496B">
        <w:rPr>
          <w:rFonts w:ascii="Times New Roman" w:eastAsia="Times New Roman" w:hAnsi="Times New Roman"/>
          <w:color w:val="444444"/>
          <w:sz w:val="20"/>
          <w:szCs w:val="20"/>
          <w:bdr w:val="none" w:sz="0" w:space="0" w:color="auto" w:frame="1"/>
          <w:lang w:eastAsia="fr-FR"/>
        </w:rPr>
        <w:tab/>
      </w:r>
      <w:r w:rsidR="001B73ED">
        <w:rPr>
          <w:rFonts w:ascii="Times New Roman" w:eastAsia="Times New Roman" w:hAnsi="Times New Roman"/>
          <w:color w:val="444444"/>
          <w:sz w:val="20"/>
          <w:szCs w:val="20"/>
          <w:bdr w:val="none" w:sz="0" w:space="0" w:color="auto" w:frame="1"/>
          <w:lang w:eastAsia="fr-FR"/>
        </w:rPr>
        <w:sym w:font="Wingdings" w:char="F0F0"/>
      </w:r>
      <w:r w:rsidR="001B73ED">
        <w:rPr>
          <w:rFonts w:ascii="Arial" w:hAnsi="Arial" w:cs="Arial"/>
          <w:bCs/>
        </w:rPr>
        <w:t>Délibération adoptée </w:t>
      </w:r>
      <w:r w:rsidR="001B73ED">
        <w:rPr>
          <w:rFonts w:ascii="Arial" w:hAnsi="Arial" w:cs="Arial"/>
          <w:bCs/>
        </w:rPr>
        <w:sym w:font="Wingdings" w:char="F0F0"/>
      </w:r>
      <w:r w:rsidR="001B73ED">
        <w:rPr>
          <w:rFonts w:ascii="Arial" w:hAnsi="Arial" w:cs="Arial"/>
          <w:bCs/>
        </w:rPr>
        <w:t xml:space="preserve"> </w:t>
      </w:r>
      <w:r w:rsidR="00C751C4">
        <w:rPr>
          <w:rFonts w:ascii="Arial" w:hAnsi="Arial" w:cs="Arial"/>
        </w:rPr>
        <w:t>9 voix pour</w:t>
      </w:r>
      <w:r w:rsidR="00A97F40">
        <w:rPr>
          <w:rFonts w:ascii="Arial" w:hAnsi="Arial" w:cs="Arial"/>
        </w:rPr>
        <w:t xml:space="preserve"> et</w:t>
      </w:r>
      <w:r w:rsidR="00C751C4">
        <w:rPr>
          <w:rFonts w:ascii="Arial" w:hAnsi="Arial" w:cs="Arial"/>
          <w:bCs/>
        </w:rPr>
        <w:t xml:space="preserve"> </w:t>
      </w:r>
      <w:r w:rsidR="00C751C4">
        <w:rPr>
          <w:rFonts w:ascii="Arial" w:hAnsi="Arial" w:cs="Arial"/>
        </w:rPr>
        <w:t>2 abstentions</w:t>
      </w:r>
    </w:p>
    <w:p w14:paraId="353C9152" w14:textId="77777777" w:rsidR="006B496B" w:rsidRDefault="006B496B" w:rsidP="006B496B">
      <w:pPr>
        <w:shd w:val="clear" w:color="auto" w:fill="FFFFFF"/>
        <w:spacing w:after="0" w:line="312" w:lineRule="atLeast"/>
        <w:rPr>
          <w:rFonts w:ascii="Arial" w:hAnsi="Arial" w:cs="Arial"/>
        </w:rPr>
      </w:pPr>
    </w:p>
    <w:p w14:paraId="495D0815" w14:textId="546C355D" w:rsidR="00C751C4" w:rsidRDefault="00C751C4" w:rsidP="00AF03CF">
      <w:pPr>
        <w:pStyle w:val="NormalWeb"/>
        <w:numPr>
          <w:ilvl w:val="0"/>
          <w:numId w:val="35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 du compte de gestion</w:t>
      </w:r>
    </w:p>
    <w:p w14:paraId="0EFACDD7" w14:textId="12FCA99D" w:rsidR="007C751A" w:rsidRPr="006B496B" w:rsidRDefault="001B73ED" w:rsidP="00A97F40">
      <w:pPr>
        <w:pStyle w:val="NormalWeb"/>
        <w:spacing w:before="0" w:beforeAutospacing="0" w:after="12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F0"/>
      </w:r>
      <w:r>
        <w:rPr>
          <w:rFonts w:ascii="Arial" w:hAnsi="Arial" w:cs="Arial"/>
          <w:bCs/>
          <w:sz w:val="22"/>
          <w:szCs w:val="22"/>
        </w:rPr>
        <w:t xml:space="preserve"> Délibération adoptée </w:t>
      </w:r>
      <w:r>
        <w:rPr>
          <w:rFonts w:ascii="Arial" w:hAnsi="Arial" w:cs="Arial"/>
          <w:bCs/>
          <w:sz w:val="22"/>
          <w:szCs w:val="22"/>
        </w:rPr>
        <w:sym w:font="Wingdings" w:char="F0F0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751C4">
        <w:rPr>
          <w:rFonts w:ascii="Arial" w:hAnsi="Arial" w:cs="Arial"/>
          <w:sz w:val="22"/>
          <w:szCs w:val="22"/>
        </w:rPr>
        <w:t>9 voix pour</w:t>
      </w:r>
      <w:r w:rsidR="00A97F40">
        <w:rPr>
          <w:rFonts w:ascii="Arial" w:hAnsi="Arial" w:cs="Arial"/>
          <w:sz w:val="22"/>
          <w:szCs w:val="22"/>
        </w:rPr>
        <w:t xml:space="preserve"> et</w:t>
      </w:r>
      <w:r w:rsidR="00C751C4">
        <w:rPr>
          <w:rFonts w:ascii="Arial" w:hAnsi="Arial" w:cs="Arial"/>
          <w:bCs/>
          <w:sz w:val="22"/>
          <w:szCs w:val="22"/>
        </w:rPr>
        <w:t xml:space="preserve"> </w:t>
      </w:r>
      <w:r w:rsidR="00C751C4">
        <w:rPr>
          <w:rFonts w:ascii="Arial" w:hAnsi="Arial" w:cs="Arial"/>
          <w:sz w:val="22"/>
          <w:szCs w:val="22"/>
        </w:rPr>
        <w:t>2 abstentions</w:t>
      </w:r>
    </w:p>
    <w:p w14:paraId="13BB57F0" w14:textId="2C6A18C7" w:rsidR="00C751C4" w:rsidRDefault="00C751C4" w:rsidP="00AF03CF">
      <w:pPr>
        <w:pStyle w:val="NormalWeb"/>
        <w:numPr>
          <w:ilvl w:val="0"/>
          <w:numId w:val="35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 du budget primitif 2020</w:t>
      </w: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6236"/>
        <w:gridCol w:w="2800"/>
      </w:tblGrid>
      <w:tr w:rsidR="00A97F40" w:rsidRPr="00A97F40" w14:paraId="5D3D6E71" w14:textId="77777777" w:rsidTr="00A97F40">
        <w:trPr>
          <w:trHeight w:val="340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481809D1" w14:textId="79D3667F" w:rsidR="00A97F40" w:rsidRPr="00814E0A" w:rsidRDefault="00814E0A" w:rsidP="00A97F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 xml:space="preserve">          </w:t>
            </w:r>
            <w:r w:rsidR="00A97F40" w:rsidRPr="00814E0A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SECTION DE FONCTIONNEMENT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 xml:space="preserve"> -DEPENSES</w:t>
            </w:r>
          </w:p>
        </w:tc>
      </w:tr>
      <w:tr w:rsidR="00A97F40" w:rsidRPr="00A97F40" w14:paraId="04E22648" w14:textId="77777777" w:rsidTr="00A97F40">
        <w:trPr>
          <w:trHeight w:val="34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8C2C4E3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Chapitre</w:t>
            </w:r>
          </w:p>
        </w:tc>
        <w:tc>
          <w:tcPr>
            <w:tcW w:w="6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307F828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Libellé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3C7D924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Montant</w:t>
            </w:r>
          </w:p>
        </w:tc>
      </w:tr>
      <w:tr w:rsidR="00A97F40" w:rsidRPr="00A97F40" w14:paraId="5A3F4A13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2E3475C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011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4357EE6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Charges à caractère général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351F560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74.114,00</w:t>
            </w:r>
          </w:p>
        </w:tc>
      </w:tr>
      <w:tr w:rsidR="00A97F40" w:rsidRPr="00A97F40" w14:paraId="3FD521FC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909B1D0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012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3F75C85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Charges de personnel, frais assimilés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3A519A2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32.950,00</w:t>
            </w:r>
          </w:p>
        </w:tc>
      </w:tr>
      <w:tr w:rsidR="00A97F40" w:rsidRPr="00A97F40" w14:paraId="5D67D8E5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E859AFC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014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697989B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Atténuation de produits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0C62AE1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450.00</w:t>
            </w:r>
          </w:p>
        </w:tc>
      </w:tr>
      <w:tr w:rsidR="00A97F40" w:rsidRPr="00A97F40" w14:paraId="1B5451BA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3F8BD41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65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8814E51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Autres charges de gestion courante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3A63BE4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66.700,00</w:t>
            </w:r>
          </w:p>
        </w:tc>
      </w:tr>
      <w:tr w:rsidR="00A97F40" w:rsidRPr="00A97F40" w14:paraId="03137027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CD01362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lastRenderedPageBreak/>
              <w:t>67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5843CAB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Charges exceptionnelles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D182A16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1.000,00</w:t>
            </w:r>
          </w:p>
        </w:tc>
      </w:tr>
      <w:tr w:rsidR="00A97F40" w:rsidRPr="00A97F40" w14:paraId="3242A0D9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BC239B3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68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52C3DFB" w14:textId="684E66C2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 xml:space="preserve">Dot. </w:t>
            </w:r>
            <w:r w:rsidR="00814E0A"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Aux</w:t>
            </w: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 xml:space="preserve"> amortissements et provisions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D528846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8.500,00</w:t>
            </w:r>
          </w:p>
        </w:tc>
      </w:tr>
      <w:tr w:rsidR="00A97F40" w:rsidRPr="00A97F40" w14:paraId="03D1A939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121803F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023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D41BB71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Virement à la section d'investissement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DC0ADA1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162.480,00</w:t>
            </w:r>
          </w:p>
        </w:tc>
      </w:tr>
      <w:tr w:rsidR="00A97F40" w:rsidRPr="00A97F40" w14:paraId="120FD50E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D5597DF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042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7B00745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Amortissements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713EA49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989,00</w:t>
            </w:r>
          </w:p>
        </w:tc>
      </w:tr>
      <w:tr w:rsidR="00A97F40" w:rsidRPr="00A97F40" w14:paraId="468C70EB" w14:textId="77777777" w:rsidTr="00A97F40">
        <w:trPr>
          <w:trHeight w:val="340"/>
        </w:trPr>
        <w:tc>
          <w:tcPr>
            <w:tcW w:w="72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51" w:type="dxa"/>
            </w:tcMar>
            <w:hideMark/>
          </w:tcPr>
          <w:p w14:paraId="046D2819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TOTAL DEPENSES DE FONCTIONNEMENT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AA7E86C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347.183,00</w:t>
            </w:r>
          </w:p>
        </w:tc>
      </w:tr>
      <w:tr w:rsidR="00A97F40" w:rsidRPr="00A97F40" w14:paraId="069BCF27" w14:textId="77777777" w:rsidTr="00A97F40">
        <w:trPr>
          <w:trHeight w:val="340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40EE0753" w14:textId="4C78F711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Times New Roman" w:eastAsia="Times New Roman" w:hAnsi="Times New Roman"/>
                <w:color w:val="444444"/>
                <w:bdr w:val="none" w:sz="0" w:space="0" w:color="auto" w:frame="1"/>
                <w:lang w:eastAsia="fr-FR"/>
              </w:rPr>
              <w:t> </w:t>
            </w:r>
            <w:r w:rsidR="00814E0A">
              <w:rPr>
                <w:rFonts w:ascii="Times New Roman" w:eastAsia="Times New Roman" w:hAnsi="Times New Roman"/>
                <w:color w:val="444444"/>
                <w:bdr w:val="none" w:sz="0" w:space="0" w:color="auto" w:frame="1"/>
                <w:lang w:eastAsia="fr-FR"/>
              </w:rPr>
              <w:t xml:space="preserve">        </w:t>
            </w:r>
            <w:r w:rsidR="00814E0A" w:rsidRPr="00814E0A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SECTION DE FONCTIONNEMENT</w:t>
            </w:r>
            <w:r w:rsidR="00814E0A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 xml:space="preserve"> -</w:t>
            </w:r>
            <w:r w:rsidR="00814E0A">
              <w:rPr>
                <w:rFonts w:ascii="Times New Roman" w:eastAsia="Times New Roman" w:hAnsi="Times New Roman"/>
                <w:color w:val="444444"/>
                <w:bdr w:val="none" w:sz="0" w:space="0" w:color="auto" w:frame="1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color w:val="444444"/>
                <w:bdr w:val="none" w:sz="0" w:space="0" w:color="auto" w:frame="1"/>
                <w:lang w:eastAsia="fr-FR"/>
              </w:rPr>
              <w:t>R</w:t>
            </w:r>
            <w:r w:rsidRPr="00A97F4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ECETTES</w:t>
            </w:r>
          </w:p>
        </w:tc>
      </w:tr>
      <w:tr w:rsidR="00A97F40" w:rsidRPr="00A97F40" w14:paraId="21FDC549" w14:textId="77777777" w:rsidTr="00A97F40">
        <w:trPr>
          <w:trHeight w:val="34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266B009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Chapitre</w:t>
            </w:r>
          </w:p>
        </w:tc>
        <w:tc>
          <w:tcPr>
            <w:tcW w:w="6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87C0AD5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Libellé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9B864BF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Montant</w:t>
            </w:r>
          </w:p>
        </w:tc>
      </w:tr>
      <w:tr w:rsidR="00A97F40" w:rsidRPr="00A97F40" w14:paraId="73C20415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F864974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013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DBCA900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Atténuations de charges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9AC583D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15.000,00</w:t>
            </w:r>
          </w:p>
        </w:tc>
      </w:tr>
      <w:tr w:rsidR="00A97F40" w:rsidRPr="00A97F40" w14:paraId="265601CC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523975B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70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1727677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Produits des services, du domaine, vente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F37AF89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11.400,00</w:t>
            </w:r>
          </w:p>
        </w:tc>
      </w:tr>
      <w:tr w:rsidR="00A97F40" w:rsidRPr="00A97F40" w14:paraId="11FFD701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C8FBF95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73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1B5941D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Impôts et taxes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E000655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63.945,00</w:t>
            </w:r>
          </w:p>
        </w:tc>
      </w:tr>
      <w:tr w:rsidR="00A97F40" w:rsidRPr="00A97F40" w14:paraId="41E38728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EE7F90A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74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449A689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Dotations et participations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886AE8F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72.100,00</w:t>
            </w:r>
          </w:p>
        </w:tc>
      </w:tr>
      <w:tr w:rsidR="00A97F40" w:rsidRPr="00A97F40" w14:paraId="3D736FBD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0C4CFE3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75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96826CF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Autres produits de gestion courante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BA5A9E5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13.000,00</w:t>
            </w:r>
          </w:p>
        </w:tc>
      </w:tr>
      <w:tr w:rsidR="00A97F40" w:rsidRPr="00A97F40" w14:paraId="66D58531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0926C52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77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C524447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Produits exceptionnels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B12445D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0,00</w:t>
            </w:r>
          </w:p>
        </w:tc>
      </w:tr>
      <w:tr w:rsidR="00A97F40" w:rsidRPr="00A97F40" w14:paraId="1BA03698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86387BD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002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D5B1676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Résultat de fonctionnement reporté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A795434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171.738,00</w:t>
            </w:r>
          </w:p>
        </w:tc>
      </w:tr>
      <w:tr w:rsidR="00A97F40" w:rsidRPr="00A97F40" w14:paraId="386714EA" w14:textId="77777777" w:rsidTr="00A97F40">
        <w:trPr>
          <w:trHeight w:val="340"/>
        </w:trPr>
        <w:tc>
          <w:tcPr>
            <w:tcW w:w="72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51" w:type="dxa"/>
            </w:tcMar>
            <w:hideMark/>
          </w:tcPr>
          <w:p w14:paraId="6C5B27AE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TOTAL RECETTES DE FONCTIONNEMENT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00E1C7A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Times New Roman" w:eastAsia="Times New Roman" w:hAnsi="Times New Roman"/>
                <w:b/>
                <w:bCs/>
                <w:color w:val="444444"/>
                <w:bdr w:val="none" w:sz="0" w:space="0" w:color="auto" w:frame="1"/>
                <w:lang w:eastAsia="fr-FR"/>
              </w:rPr>
              <w:t>347.183,00</w:t>
            </w:r>
          </w:p>
        </w:tc>
      </w:tr>
    </w:tbl>
    <w:p w14:paraId="7D4555BE" w14:textId="621AE641" w:rsidR="00A97F40" w:rsidRDefault="00A97F40" w:rsidP="00463159">
      <w:pPr>
        <w:shd w:val="clear" w:color="auto" w:fill="FFFFFF"/>
        <w:spacing w:after="0" w:line="312" w:lineRule="atLeast"/>
        <w:rPr>
          <w:rFonts w:ascii="Arial" w:hAnsi="Arial" w:cs="Arial"/>
          <w:b/>
        </w:rPr>
      </w:pPr>
      <w:r w:rsidRPr="00A97F40">
        <w:rPr>
          <w:rFonts w:ascii="Times New Roman" w:eastAsia="Times New Roman" w:hAnsi="Times New Roman"/>
          <w:b/>
          <w:bCs/>
          <w:i/>
          <w:iCs/>
          <w:color w:val="444444"/>
          <w:bdr w:val="none" w:sz="0" w:space="0" w:color="auto" w:frame="1"/>
          <w:lang w:eastAsia="fr-FR"/>
        </w:rPr>
        <w:t> </w:t>
      </w:r>
    </w:p>
    <w:p w14:paraId="7B0E4D62" w14:textId="0740F605" w:rsidR="00A97F40" w:rsidRPr="00A97F40" w:rsidRDefault="00814E0A" w:rsidP="00A97F4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i/>
          <w:iCs/>
          <w:color w:val="444444"/>
          <w:bdr w:val="none" w:sz="0" w:space="0" w:color="auto" w:frame="1"/>
          <w:lang w:eastAsia="fr-FR"/>
        </w:rPr>
        <w:t xml:space="preserve">               </w:t>
      </w:r>
      <w:r w:rsidR="00A97F40" w:rsidRPr="00A97F40">
        <w:rPr>
          <w:rFonts w:ascii="Times New Roman" w:eastAsia="Times New Roman" w:hAnsi="Times New Roman"/>
          <w:b/>
          <w:bCs/>
          <w:i/>
          <w:iCs/>
          <w:color w:val="444444"/>
          <w:bdr w:val="none" w:sz="0" w:space="0" w:color="auto" w:frame="1"/>
          <w:lang w:eastAsia="fr-FR"/>
        </w:rPr>
        <w:t>SECTION D'INVESTISSEMENT</w:t>
      </w:r>
      <w:r>
        <w:rPr>
          <w:rFonts w:ascii="Times New Roman" w:eastAsia="Times New Roman" w:hAnsi="Times New Roman"/>
          <w:b/>
          <w:bCs/>
          <w:i/>
          <w:iCs/>
          <w:color w:val="444444"/>
          <w:bdr w:val="none" w:sz="0" w:space="0" w:color="auto" w:frame="1"/>
          <w:lang w:eastAsia="fr-FR"/>
        </w:rPr>
        <w:t xml:space="preserve"> -</w:t>
      </w:r>
      <w:r w:rsidR="00742A40">
        <w:rPr>
          <w:rFonts w:ascii="Times New Roman" w:eastAsia="Times New Roman" w:hAnsi="Times New Roman"/>
          <w:b/>
          <w:bCs/>
          <w:i/>
          <w:iCs/>
          <w:color w:val="444444"/>
          <w:bdr w:val="none" w:sz="0" w:space="0" w:color="auto" w:frame="1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444444"/>
          <w:bdr w:val="none" w:sz="0" w:space="0" w:color="auto" w:frame="1"/>
          <w:lang w:eastAsia="fr-FR"/>
        </w:rPr>
        <w:t>DEPENSES</w:t>
      </w:r>
      <w:r w:rsidR="00A97F40" w:rsidRPr="00A97F40">
        <w:rPr>
          <w:rFonts w:ascii="Times New Roman" w:eastAsia="Times New Roman" w:hAnsi="Times New Roman"/>
          <w:color w:val="444444"/>
          <w:bdr w:val="none" w:sz="0" w:space="0" w:color="auto" w:frame="1"/>
          <w:lang w:eastAsia="fr-FR"/>
        </w:rPr>
        <w:t> </w:t>
      </w: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6236"/>
        <w:gridCol w:w="2800"/>
      </w:tblGrid>
      <w:tr w:rsidR="00A97F40" w:rsidRPr="00A97F40" w14:paraId="315BAC2B" w14:textId="77777777" w:rsidTr="00A97F40">
        <w:trPr>
          <w:trHeight w:val="340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EBBAFFF" w14:textId="344AFD6F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</w:p>
        </w:tc>
      </w:tr>
      <w:tr w:rsidR="00A97F40" w:rsidRPr="00A97F40" w14:paraId="6B58C24E" w14:textId="77777777" w:rsidTr="00A97F40">
        <w:trPr>
          <w:trHeight w:val="34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4E8C211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Chapitre</w:t>
            </w:r>
          </w:p>
        </w:tc>
        <w:tc>
          <w:tcPr>
            <w:tcW w:w="6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069D4DB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Libellé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7177E65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Montant</w:t>
            </w:r>
          </w:p>
        </w:tc>
      </w:tr>
      <w:tr w:rsidR="00A97F40" w:rsidRPr="00A97F40" w14:paraId="2973BB84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7230D77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Times New Roman" w:eastAsia="Times New Roman" w:hAnsi="Times New Roman"/>
                <w:color w:val="444444"/>
                <w:bdr w:val="none" w:sz="0" w:space="0" w:color="auto" w:frame="1"/>
                <w:lang w:eastAsia="fr-FR"/>
              </w:rPr>
              <w:t> 165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6C8740F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Dépôts et cautionnements reçus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3193784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1.744,00</w:t>
            </w:r>
          </w:p>
        </w:tc>
      </w:tr>
      <w:tr w:rsidR="00A97F40" w:rsidRPr="00A97F40" w14:paraId="23923AEC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7ED7478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2041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B99FE4D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Subventions investissement versées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DBDC096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13.000,00</w:t>
            </w:r>
          </w:p>
        </w:tc>
      </w:tr>
      <w:tr w:rsidR="00A97F40" w:rsidRPr="00A97F40" w14:paraId="7A0EFE87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BEB3019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21311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8A10A0B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Mairie - Ecole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50B3577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10.000,00</w:t>
            </w:r>
          </w:p>
        </w:tc>
      </w:tr>
      <w:tr w:rsidR="00A97F40" w:rsidRPr="00A97F40" w14:paraId="71E6537F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C477B41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21318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D5029FB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Ecole de Mont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76752F6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6.200,00</w:t>
            </w:r>
          </w:p>
        </w:tc>
      </w:tr>
      <w:tr w:rsidR="00A97F40" w:rsidRPr="00A97F40" w14:paraId="495EEEE1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C1E2ED1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2132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CF6CF2F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Cure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3770DF3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359.000,00</w:t>
            </w:r>
          </w:p>
        </w:tc>
      </w:tr>
      <w:tr w:rsidR="00A97F40" w:rsidRPr="00A97F40" w14:paraId="56182E14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9FF1224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2151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967D834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Réseau de voirie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FDE16AA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20.000,00</w:t>
            </w:r>
          </w:p>
        </w:tc>
      </w:tr>
      <w:tr w:rsidR="00A97F40" w:rsidRPr="00A97F40" w14:paraId="44D79693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8ACA98D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21568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2F182D5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Poteaux incendie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634DB8D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10.250,00</w:t>
            </w:r>
          </w:p>
        </w:tc>
      </w:tr>
      <w:tr w:rsidR="00A97F40" w:rsidRPr="00A97F40" w14:paraId="29C4F462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DB863E4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21578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5DCD72D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Numérotations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437BFC6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4.000,00</w:t>
            </w:r>
          </w:p>
        </w:tc>
      </w:tr>
      <w:tr w:rsidR="00A97F40" w:rsidRPr="00A97F40" w14:paraId="6A4000B9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3E02B32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2158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9E5DD9A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Extincteurs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2733EE1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3.000,00</w:t>
            </w:r>
          </w:p>
        </w:tc>
      </w:tr>
      <w:tr w:rsidR="00A97F40" w:rsidRPr="00A97F40" w14:paraId="5F0382FB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468A1E2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2172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D172B6D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Réfection des murs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CE9C3A5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13.000,00</w:t>
            </w:r>
          </w:p>
        </w:tc>
      </w:tr>
      <w:tr w:rsidR="00A97F40" w:rsidRPr="00A97F40" w14:paraId="729D5091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4C4C2B5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001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B6E6655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Déficit antérieur reporté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55896C8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11.625,48</w:t>
            </w:r>
          </w:p>
        </w:tc>
      </w:tr>
      <w:tr w:rsidR="00A97F40" w:rsidRPr="00A97F40" w14:paraId="4A1F3627" w14:textId="77777777" w:rsidTr="00A97F40">
        <w:trPr>
          <w:trHeight w:val="340"/>
        </w:trPr>
        <w:tc>
          <w:tcPr>
            <w:tcW w:w="72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51" w:type="dxa"/>
            </w:tcMar>
            <w:hideMark/>
          </w:tcPr>
          <w:p w14:paraId="1828C9AF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TOTAL DEPENSES D'INVESTISSEMENT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FCDED8D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451.819,48</w:t>
            </w:r>
          </w:p>
        </w:tc>
      </w:tr>
      <w:tr w:rsidR="00A97F40" w:rsidRPr="00814E0A" w14:paraId="12D47FF5" w14:textId="77777777" w:rsidTr="00A97F40">
        <w:trPr>
          <w:trHeight w:val="340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4127116E" w14:textId="29D57626" w:rsidR="00A97F40" w:rsidRPr="00814E0A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Times New Roman" w:eastAsia="Times New Roman" w:hAnsi="Times New Roman"/>
                <w:color w:val="444444"/>
                <w:bdr w:val="none" w:sz="0" w:space="0" w:color="auto" w:frame="1"/>
                <w:lang w:eastAsia="fr-FR"/>
              </w:rPr>
              <w:t> </w:t>
            </w:r>
            <w:r w:rsidR="00814E0A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 xml:space="preserve">         </w:t>
            </w:r>
            <w:r w:rsidR="00814E0A" w:rsidRPr="00814E0A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 xml:space="preserve">SECTION D’INVESTISSEMENT - </w:t>
            </w:r>
            <w:r w:rsidRPr="00814E0A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RECETTES</w:t>
            </w:r>
          </w:p>
        </w:tc>
      </w:tr>
      <w:tr w:rsidR="00A97F40" w:rsidRPr="00A97F40" w14:paraId="7CB67AE8" w14:textId="77777777" w:rsidTr="00A97F40">
        <w:trPr>
          <w:trHeight w:val="34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D3D890E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Chapitre</w:t>
            </w:r>
          </w:p>
        </w:tc>
        <w:tc>
          <w:tcPr>
            <w:tcW w:w="6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CBFE0FC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Libellé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82709FA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Montant</w:t>
            </w:r>
          </w:p>
        </w:tc>
      </w:tr>
      <w:tr w:rsidR="00A97F40" w:rsidRPr="00A97F40" w14:paraId="79386FB2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F96143B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 13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B9328AD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Subventions d'investissement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78C3776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141.397,00</w:t>
            </w:r>
          </w:p>
        </w:tc>
      </w:tr>
      <w:tr w:rsidR="00A97F40" w:rsidRPr="00A97F40" w14:paraId="221B72D7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5220AF6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16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60B2642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Emprunts et dettes assimilées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4C76FDD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129.584,00</w:t>
            </w:r>
          </w:p>
        </w:tc>
      </w:tr>
      <w:tr w:rsidR="00A97F40" w:rsidRPr="00A97F40" w14:paraId="0B84029A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14E93D83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52E97FDD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62DB20BE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</w:pPr>
          </w:p>
        </w:tc>
      </w:tr>
      <w:tr w:rsidR="00A97F40" w:rsidRPr="00A97F40" w14:paraId="2420B598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21157D5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E6342EC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Dotations, fonds divers et réserves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10B2896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16.625,48</w:t>
            </w:r>
          </w:p>
        </w:tc>
      </w:tr>
      <w:tr w:rsidR="00A97F40" w:rsidRPr="00A97F40" w14:paraId="4153EF93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5E35D6B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275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E837EA4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Dépôts et cautionnements versés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59E3495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744,00</w:t>
            </w:r>
          </w:p>
        </w:tc>
      </w:tr>
      <w:tr w:rsidR="00A97F40" w:rsidRPr="00A97F40" w14:paraId="61CF9BCC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C1AC420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021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9E2E4C7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Virement de la section de fonctionnement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06F8860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162.480,00</w:t>
            </w:r>
          </w:p>
        </w:tc>
      </w:tr>
      <w:tr w:rsidR="00A97F40" w:rsidRPr="00A97F40" w14:paraId="0BC10BEF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498C18A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001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345C292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Solde d'exécution section d'investissement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6462332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0,00</w:t>
            </w:r>
          </w:p>
        </w:tc>
      </w:tr>
      <w:tr w:rsidR="00A97F40" w:rsidRPr="00A97F40" w14:paraId="4ED87763" w14:textId="77777777" w:rsidTr="00A97F40">
        <w:trPr>
          <w:trHeight w:val="34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7F39057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040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5F51C25" w14:textId="77777777" w:rsidR="00A97F40" w:rsidRPr="00A97F40" w:rsidRDefault="00A97F40" w:rsidP="00A97F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Amortissements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745764E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989,00</w:t>
            </w:r>
          </w:p>
        </w:tc>
      </w:tr>
      <w:tr w:rsidR="00A97F40" w:rsidRPr="00A97F40" w14:paraId="086505A5" w14:textId="77777777" w:rsidTr="00A97F40">
        <w:trPr>
          <w:trHeight w:val="340"/>
        </w:trPr>
        <w:tc>
          <w:tcPr>
            <w:tcW w:w="72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51" w:type="dxa"/>
            </w:tcMar>
            <w:hideMark/>
          </w:tcPr>
          <w:p w14:paraId="6168DDC4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TOTAL RECETTES D'INVESTISSEMENT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F108904" w14:textId="77777777" w:rsidR="00A97F40" w:rsidRPr="00A97F40" w:rsidRDefault="00A97F40" w:rsidP="00A9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A97F4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fr-FR"/>
              </w:rPr>
              <w:t>451.819,48</w:t>
            </w:r>
          </w:p>
        </w:tc>
      </w:tr>
    </w:tbl>
    <w:p w14:paraId="26963E58" w14:textId="77777777" w:rsidR="00A97F40" w:rsidRPr="00A97F40" w:rsidRDefault="00A97F40" w:rsidP="00A97F4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A97F40">
        <w:rPr>
          <w:rFonts w:ascii="Times New Roman" w:eastAsia="Times New Roman" w:hAnsi="Times New Roman"/>
          <w:color w:val="444444"/>
          <w:bdr w:val="none" w:sz="0" w:space="0" w:color="auto" w:frame="1"/>
          <w:lang w:eastAsia="fr-FR"/>
        </w:rPr>
        <w:t> </w:t>
      </w:r>
    </w:p>
    <w:p w14:paraId="4EAE1ECD" w14:textId="5C06FF42" w:rsidR="00C751C4" w:rsidRDefault="001B73ED" w:rsidP="00463159">
      <w:pPr>
        <w:pStyle w:val="NormalWeb"/>
        <w:spacing w:before="0" w:beforeAutospacing="0" w:after="120" w:afterAutospacing="0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F0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751C4">
        <w:rPr>
          <w:rFonts w:ascii="Arial" w:hAnsi="Arial" w:cs="Arial"/>
          <w:bCs/>
          <w:sz w:val="22"/>
          <w:szCs w:val="22"/>
        </w:rPr>
        <w:t xml:space="preserve">Délibération </w:t>
      </w:r>
      <w:r>
        <w:rPr>
          <w:rFonts w:ascii="Arial" w:hAnsi="Arial" w:cs="Arial"/>
          <w:bCs/>
          <w:sz w:val="22"/>
          <w:szCs w:val="22"/>
        </w:rPr>
        <w:t xml:space="preserve">adoptée </w:t>
      </w:r>
      <w:r>
        <w:rPr>
          <w:rFonts w:ascii="Arial" w:hAnsi="Arial" w:cs="Arial"/>
          <w:bCs/>
          <w:sz w:val="22"/>
          <w:szCs w:val="22"/>
        </w:rPr>
        <w:sym w:font="Wingdings" w:char="F0F0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751C4" w:rsidRPr="00802103">
        <w:rPr>
          <w:rFonts w:ascii="Arial" w:hAnsi="Arial" w:cs="Arial"/>
          <w:sz w:val="22"/>
          <w:szCs w:val="22"/>
        </w:rPr>
        <w:t>10 voix pour</w:t>
      </w:r>
      <w:r w:rsidR="00463159">
        <w:rPr>
          <w:rFonts w:ascii="Arial" w:hAnsi="Arial" w:cs="Arial"/>
          <w:sz w:val="22"/>
          <w:szCs w:val="22"/>
        </w:rPr>
        <w:t xml:space="preserve"> et 1 </w:t>
      </w:r>
      <w:r w:rsidR="00C751C4" w:rsidRPr="00802103">
        <w:rPr>
          <w:rFonts w:ascii="Arial" w:hAnsi="Arial" w:cs="Arial"/>
          <w:sz w:val="22"/>
          <w:szCs w:val="22"/>
        </w:rPr>
        <w:t>abstention</w:t>
      </w:r>
    </w:p>
    <w:p w14:paraId="6BD47D94" w14:textId="77777777" w:rsidR="00463159" w:rsidRDefault="00463159" w:rsidP="00463159">
      <w:pPr>
        <w:pStyle w:val="NormalWeb"/>
        <w:spacing w:before="0" w:beforeAutospacing="0" w:after="120" w:afterAutospacing="0"/>
        <w:ind w:left="720"/>
        <w:rPr>
          <w:rFonts w:ascii="Arial" w:hAnsi="Arial" w:cs="Arial"/>
          <w:b/>
          <w:sz w:val="22"/>
          <w:szCs w:val="22"/>
        </w:rPr>
      </w:pPr>
    </w:p>
    <w:p w14:paraId="0FFA1390" w14:textId="77777777" w:rsidR="0026226E" w:rsidRDefault="0026226E" w:rsidP="00AF03CF">
      <w:pPr>
        <w:pStyle w:val="NormalWeb"/>
        <w:numPr>
          <w:ilvl w:val="0"/>
          <w:numId w:val="35"/>
        </w:numPr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 des taux de fiscalité</w:t>
      </w:r>
    </w:p>
    <w:p w14:paraId="673519C8" w14:textId="4DC70465" w:rsidR="0026226E" w:rsidRPr="0026226E" w:rsidRDefault="0026226E" w:rsidP="00363E18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6226E">
        <w:rPr>
          <w:rFonts w:ascii="Arial" w:hAnsi="Arial" w:cs="Arial"/>
          <w:bCs/>
          <w:sz w:val="22"/>
          <w:szCs w:val="22"/>
        </w:rPr>
        <w:t>En raison du COVID 19, le vote des taux d’imposit</w:t>
      </w:r>
      <w:r w:rsidR="003C7A2C">
        <w:rPr>
          <w:rFonts w:ascii="Arial" w:hAnsi="Arial" w:cs="Arial"/>
          <w:bCs/>
          <w:sz w:val="22"/>
          <w:szCs w:val="22"/>
        </w:rPr>
        <w:t>ion applicable pour l’année 2020</w:t>
      </w:r>
      <w:bookmarkStart w:id="0" w:name="_GoBack"/>
      <w:bookmarkEnd w:id="0"/>
      <w:r w:rsidRPr="0026226E">
        <w:rPr>
          <w:rFonts w:ascii="Arial" w:hAnsi="Arial" w:cs="Arial"/>
          <w:bCs/>
          <w:sz w:val="22"/>
          <w:szCs w:val="22"/>
        </w:rPr>
        <w:t xml:space="preserve"> n’a pu avoir lieu avant le 4 juillet 2020, date </w:t>
      </w:r>
      <w:r w:rsidR="00113BB2">
        <w:rPr>
          <w:rFonts w:ascii="Arial" w:hAnsi="Arial" w:cs="Arial"/>
          <w:bCs/>
          <w:sz w:val="22"/>
          <w:szCs w:val="22"/>
        </w:rPr>
        <w:t xml:space="preserve">limite </w:t>
      </w:r>
      <w:r w:rsidRPr="0026226E">
        <w:rPr>
          <w:rFonts w:ascii="Arial" w:hAnsi="Arial" w:cs="Arial"/>
          <w:bCs/>
          <w:sz w:val="22"/>
          <w:szCs w:val="22"/>
        </w:rPr>
        <w:t xml:space="preserve">retenue par la Direction </w:t>
      </w:r>
      <w:r w:rsidR="00113BB2">
        <w:rPr>
          <w:rFonts w:ascii="Arial" w:hAnsi="Arial" w:cs="Arial"/>
          <w:bCs/>
          <w:sz w:val="22"/>
          <w:szCs w:val="22"/>
        </w:rPr>
        <w:t xml:space="preserve">Générale </w:t>
      </w:r>
      <w:r w:rsidRPr="0026226E">
        <w:rPr>
          <w:rFonts w:ascii="Arial" w:hAnsi="Arial" w:cs="Arial"/>
          <w:bCs/>
          <w:sz w:val="22"/>
          <w:szCs w:val="22"/>
        </w:rPr>
        <w:t>des finances publiques.</w:t>
      </w:r>
      <w:r w:rsidR="00363E18">
        <w:rPr>
          <w:rFonts w:ascii="Arial" w:hAnsi="Arial" w:cs="Arial"/>
          <w:bCs/>
          <w:sz w:val="22"/>
          <w:szCs w:val="22"/>
        </w:rPr>
        <w:t xml:space="preserve">  </w:t>
      </w:r>
    </w:p>
    <w:p w14:paraId="31527DD5" w14:textId="333282B6" w:rsidR="0026226E" w:rsidRPr="0026226E" w:rsidRDefault="0026226E" w:rsidP="00363E18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6226E">
        <w:rPr>
          <w:rFonts w:ascii="Arial" w:hAnsi="Arial" w:cs="Arial"/>
          <w:bCs/>
          <w:sz w:val="22"/>
          <w:szCs w:val="22"/>
        </w:rPr>
        <w:t>En conséquence, les taux 2019 seront reconduits pour l’année 20</w:t>
      </w:r>
      <w:r w:rsidR="002835AC">
        <w:rPr>
          <w:rFonts w:ascii="Arial" w:hAnsi="Arial" w:cs="Arial"/>
          <w:bCs/>
          <w:sz w:val="22"/>
          <w:szCs w:val="22"/>
        </w:rPr>
        <w:t>20</w:t>
      </w:r>
    </w:p>
    <w:p w14:paraId="09FA76F9" w14:textId="4A7963BD" w:rsidR="0026226E" w:rsidRPr="0026226E" w:rsidRDefault="0026226E" w:rsidP="00363E18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6226E">
        <w:rPr>
          <w:rFonts w:ascii="Arial" w:hAnsi="Arial" w:cs="Arial"/>
          <w:bCs/>
          <w:sz w:val="22"/>
          <w:szCs w:val="22"/>
        </w:rPr>
        <w:t>Rappel de ces taux</w:t>
      </w:r>
    </w:p>
    <w:p w14:paraId="2DF422E7" w14:textId="3E260C59" w:rsidR="0026226E" w:rsidRPr="0026226E" w:rsidRDefault="0026226E" w:rsidP="00363E18">
      <w:pPr>
        <w:pStyle w:val="NormalWeb"/>
        <w:numPr>
          <w:ilvl w:val="0"/>
          <w:numId w:val="29"/>
        </w:numPr>
        <w:spacing w:before="0" w:beforeAutospacing="0" w:after="120" w:afterAutospacing="0"/>
        <w:jc w:val="both"/>
        <w:rPr>
          <w:rFonts w:ascii="Arial" w:hAnsi="Arial" w:cs="Arial"/>
          <w:bCs/>
          <w:sz w:val="22"/>
          <w:szCs w:val="22"/>
        </w:rPr>
      </w:pPr>
      <w:r w:rsidRPr="0026226E">
        <w:rPr>
          <w:rFonts w:ascii="Arial" w:hAnsi="Arial" w:cs="Arial"/>
          <w:bCs/>
          <w:sz w:val="22"/>
          <w:szCs w:val="22"/>
        </w:rPr>
        <w:t>Taxe foncière sur les propriétés non bâties : 41.39 %</w:t>
      </w:r>
    </w:p>
    <w:p w14:paraId="5EC120C8" w14:textId="39D81C59" w:rsidR="0026226E" w:rsidRPr="0026226E" w:rsidRDefault="0026226E" w:rsidP="00363E18">
      <w:pPr>
        <w:pStyle w:val="NormalWeb"/>
        <w:numPr>
          <w:ilvl w:val="0"/>
          <w:numId w:val="29"/>
        </w:numPr>
        <w:spacing w:before="0" w:beforeAutospacing="0" w:after="120" w:afterAutospacing="0"/>
        <w:jc w:val="both"/>
        <w:rPr>
          <w:rFonts w:ascii="Arial" w:hAnsi="Arial" w:cs="Arial"/>
          <w:bCs/>
          <w:sz w:val="22"/>
          <w:szCs w:val="22"/>
        </w:rPr>
      </w:pPr>
      <w:r w:rsidRPr="0026226E">
        <w:rPr>
          <w:rFonts w:ascii="Arial" w:hAnsi="Arial" w:cs="Arial"/>
          <w:bCs/>
          <w:sz w:val="22"/>
          <w:szCs w:val="22"/>
        </w:rPr>
        <w:t>Taxe foncière sur les propriétés bâties : 8.22 %</w:t>
      </w:r>
    </w:p>
    <w:p w14:paraId="32C45534" w14:textId="5A499AB6" w:rsidR="0026226E" w:rsidRDefault="0026226E" w:rsidP="00363E18">
      <w:pPr>
        <w:pStyle w:val="NormalWeb"/>
        <w:numPr>
          <w:ilvl w:val="0"/>
          <w:numId w:val="29"/>
        </w:numPr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26226E">
        <w:rPr>
          <w:rFonts w:ascii="Arial" w:hAnsi="Arial" w:cs="Arial"/>
          <w:bCs/>
          <w:sz w:val="22"/>
          <w:szCs w:val="22"/>
        </w:rPr>
        <w:t>Taxe d’habitation : 5.20 %</w:t>
      </w:r>
    </w:p>
    <w:p w14:paraId="700AACD9" w14:textId="6A302399" w:rsidR="0026226E" w:rsidRPr="0026226E" w:rsidRDefault="001B73ED" w:rsidP="00363E18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F0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6226E" w:rsidRPr="0026226E">
        <w:rPr>
          <w:rFonts w:ascii="Arial" w:hAnsi="Arial" w:cs="Arial"/>
          <w:bCs/>
          <w:sz w:val="22"/>
          <w:szCs w:val="22"/>
        </w:rPr>
        <w:t>Délibération adoptée à l’unanimité</w:t>
      </w:r>
    </w:p>
    <w:p w14:paraId="54C1310D" w14:textId="77777777" w:rsidR="0026226E" w:rsidRDefault="0026226E" w:rsidP="00363E18">
      <w:pPr>
        <w:pStyle w:val="NormalWeb"/>
        <w:spacing w:before="0" w:beforeAutospacing="0" w:after="120" w:afterAutospacing="0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3DA5A3C2" w14:textId="1C3F5419" w:rsidR="0026226E" w:rsidRDefault="0026226E" w:rsidP="00AF03CF">
      <w:pPr>
        <w:pStyle w:val="NormalWeb"/>
        <w:numPr>
          <w:ilvl w:val="0"/>
          <w:numId w:val="35"/>
        </w:numPr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Indemnités des élus </w:t>
      </w:r>
    </w:p>
    <w:p w14:paraId="4489FC2D" w14:textId="2B671EBA" w:rsidR="0026226E" w:rsidRPr="002835AC" w:rsidRDefault="0026226E" w:rsidP="00363E18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835AC">
        <w:rPr>
          <w:rFonts w:ascii="Arial" w:hAnsi="Arial" w:cs="Arial"/>
          <w:bCs/>
          <w:sz w:val="22"/>
          <w:szCs w:val="22"/>
        </w:rPr>
        <w:t xml:space="preserve">Le Maire rappelle le barème en vigueur depuis le </w:t>
      </w:r>
      <w:r w:rsidR="00363E18">
        <w:rPr>
          <w:rFonts w:ascii="Arial" w:hAnsi="Arial" w:cs="Arial"/>
          <w:bCs/>
          <w:sz w:val="22"/>
          <w:szCs w:val="22"/>
        </w:rPr>
        <w:t>01/01/2020</w:t>
      </w:r>
      <w:r w:rsidR="00B36089" w:rsidRPr="002835AC">
        <w:rPr>
          <w:rFonts w:ascii="Arial" w:hAnsi="Arial" w:cs="Arial"/>
          <w:bCs/>
          <w:sz w:val="22"/>
          <w:szCs w:val="22"/>
        </w:rPr>
        <w:t xml:space="preserve"> </w:t>
      </w:r>
      <w:r w:rsidRPr="002835AC">
        <w:rPr>
          <w:rFonts w:ascii="Arial" w:hAnsi="Arial" w:cs="Arial"/>
          <w:bCs/>
          <w:sz w:val="22"/>
          <w:szCs w:val="22"/>
        </w:rPr>
        <w:t xml:space="preserve">pour les communes de moins </w:t>
      </w:r>
      <w:r w:rsidR="00363E18">
        <w:rPr>
          <w:rFonts w:ascii="Arial" w:hAnsi="Arial" w:cs="Arial"/>
          <w:bCs/>
          <w:sz w:val="22"/>
          <w:szCs w:val="22"/>
        </w:rPr>
        <w:t xml:space="preserve">                  </w:t>
      </w:r>
      <w:r w:rsidRPr="002835AC">
        <w:rPr>
          <w:rFonts w:ascii="Arial" w:hAnsi="Arial" w:cs="Arial"/>
          <w:bCs/>
          <w:sz w:val="22"/>
          <w:szCs w:val="22"/>
        </w:rPr>
        <w:t>de 500 habitants</w:t>
      </w:r>
      <w:r w:rsidR="00363E18">
        <w:rPr>
          <w:rFonts w:ascii="Arial" w:hAnsi="Arial" w:cs="Arial"/>
          <w:bCs/>
          <w:sz w:val="22"/>
          <w:szCs w:val="22"/>
        </w:rPr>
        <w:t xml:space="preserve"> en application de l’article L.2123-20-1du Code Général des collectivités territoriales.</w:t>
      </w:r>
      <w:r w:rsidR="0065560A">
        <w:rPr>
          <w:rFonts w:ascii="Arial" w:hAnsi="Arial" w:cs="Arial"/>
          <w:bCs/>
          <w:sz w:val="22"/>
          <w:szCs w:val="22"/>
        </w:rPr>
        <w:t xml:space="preserve"> </w:t>
      </w:r>
    </w:p>
    <w:p w14:paraId="7F806EF0" w14:textId="3550A1DB" w:rsidR="0026226E" w:rsidRPr="002835AC" w:rsidRDefault="0026226E" w:rsidP="00AF03CF">
      <w:pPr>
        <w:pStyle w:val="NormalWeb"/>
        <w:numPr>
          <w:ilvl w:val="0"/>
          <w:numId w:val="34"/>
        </w:numPr>
        <w:spacing w:before="0" w:beforeAutospacing="0" w:after="120" w:afterAutospacing="0"/>
        <w:jc w:val="both"/>
        <w:rPr>
          <w:rFonts w:ascii="Arial" w:hAnsi="Arial" w:cs="Arial"/>
          <w:bCs/>
          <w:sz w:val="22"/>
          <w:szCs w:val="22"/>
        </w:rPr>
      </w:pPr>
      <w:r w:rsidRPr="002835AC">
        <w:rPr>
          <w:rFonts w:ascii="Arial" w:hAnsi="Arial" w:cs="Arial"/>
          <w:bCs/>
          <w:sz w:val="22"/>
          <w:szCs w:val="22"/>
        </w:rPr>
        <w:t>Indemnité maximum pouvant être allouée au Maire : 991.80 € brut mensuel</w:t>
      </w:r>
    </w:p>
    <w:p w14:paraId="04E44542" w14:textId="66F7F808" w:rsidR="00802103" w:rsidRPr="006B496B" w:rsidRDefault="0026226E" w:rsidP="006B496B">
      <w:pPr>
        <w:pStyle w:val="NormalWeb"/>
        <w:numPr>
          <w:ilvl w:val="0"/>
          <w:numId w:val="34"/>
        </w:numPr>
        <w:spacing w:before="0" w:beforeAutospacing="0" w:after="120" w:afterAutospacing="0"/>
        <w:jc w:val="both"/>
        <w:rPr>
          <w:rFonts w:ascii="Arial" w:hAnsi="Arial" w:cs="Arial"/>
          <w:bCs/>
          <w:sz w:val="22"/>
          <w:szCs w:val="22"/>
        </w:rPr>
      </w:pPr>
      <w:r w:rsidRPr="002835AC">
        <w:rPr>
          <w:rFonts w:ascii="Arial" w:hAnsi="Arial" w:cs="Arial"/>
          <w:bCs/>
          <w:sz w:val="22"/>
          <w:szCs w:val="22"/>
        </w:rPr>
        <w:t>Indemnité maximum pouvant être allouée aux adjoints : 382.05 €</w:t>
      </w:r>
      <w:r w:rsidR="00802103" w:rsidRPr="002835AC">
        <w:rPr>
          <w:rFonts w:ascii="Arial" w:hAnsi="Arial" w:cs="Arial"/>
          <w:bCs/>
          <w:sz w:val="22"/>
          <w:szCs w:val="22"/>
        </w:rPr>
        <w:t xml:space="preserve"> brut mensuel</w:t>
      </w:r>
    </w:p>
    <w:p w14:paraId="30D35094" w14:textId="0BCE161D" w:rsidR="00802103" w:rsidRDefault="0026226E" w:rsidP="00363E18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Vote de l’indemnité du Maire </w:t>
      </w:r>
      <w:r w:rsidR="00B36089">
        <w:rPr>
          <w:rFonts w:ascii="Arial" w:hAnsi="Arial" w:cs="Arial"/>
          <w:b/>
          <w:sz w:val="22"/>
          <w:szCs w:val="22"/>
        </w:rPr>
        <w:t xml:space="preserve">fixée à </w:t>
      </w:r>
      <w:r w:rsidR="00802103">
        <w:rPr>
          <w:rFonts w:ascii="Arial" w:hAnsi="Arial" w:cs="Arial"/>
          <w:b/>
          <w:sz w:val="22"/>
          <w:szCs w:val="22"/>
        </w:rPr>
        <w:t xml:space="preserve">75 % de 991.80 € </w:t>
      </w:r>
    </w:p>
    <w:p w14:paraId="5823DB58" w14:textId="7C11F11E" w:rsidR="00802103" w:rsidRDefault="001B73ED" w:rsidP="00802103">
      <w:pPr>
        <w:pStyle w:val="NormalWeb"/>
        <w:spacing w:before="0" w:beforeAutospacing="0" w:after="120" w:afterAutospacing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F0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02103" w:rsidRPr="0026226E">
        <w:rPr>
          <w:rFonts w:ascii="Arial" w:hAnsi="Arial" w:cs="Arial"/>
          <w:bCs/>
          <w:sz w:val="22"/>
          <w:szCs w:val="22"/>
        </w:rPr>
        <w:t>Délibération adoptée à l’unanimité</w:t>
      </w:r>
    </w:p>
    <w:p w14:paraId="009B7080" w14:textId="77777777" w:rsidR="00802103" w:rsidRPr="0026226E" w:rsidRDefault="00802103" w:rsidP="00802103">
      <w:pPr>
        <w:pStyle w:val="NormalWeb"/>
        <w:spacing w:before="0" w:beforeAutospacing="0" w:after="120" w:afterAutospacing="0"/>
        <w:ind w:left="720"/>
        <w:rPr>
          <w:rFonts w:ascii="Arial" w:hAnsi="Arial" w:cs="Arial"/>
          <w:bCs/>
          <w:sz w:val="22"/>
          <w:szCs w:val="22"/>
        </w:rPr>
      </w:pPr>
    </w:p>
    <w:p w14:paraId="5ECC38AB" w14:textId="354A84AC" w:rsidR="0026226E" w:rsidRDefault="00802103" w:rsidP="00802103">
      <w:pPr>
        <w:pStyle w:val="NormalWeb"/>
        <w:spacing w:before="0" w:beforeAutospacing="0" w:after="120" w:afterAutospacing="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 de l’</w:t>
      </w:r>
      <w:r w:rsidR="005178AE">
        <w:rPr>
          <w:rFonts w:ascii="Arial" w:hAnsi="Arial" w:cs="Arial"/>
          <w:b/>
          <w:sz w:val="22"/>
          <w:szCs w:val="22"/>
        </w:rPr>
        <w:t xml:space="preserve">indemnité allouée au premier </w:t>
      </w:r>
      <w:r>
        <w:rPr>
          <w:rFonts w:ascii="Arial" w:hAnsi="Arial" w:cs="Arial"/>
          <w:b/>
          <w:sz w:val="22"/>
          <w:szCs w:val="22"/>
        </w:rPr>
        <w:t xml:space="preserve">adjoint </w:t>
      </w:r>
      <w:r w:rsidR="00B36089">
        <w:rPr>
          <w:rFonts w:ascii="Arial" w:hAnsi="Arial" w:cs="Arial"/>
          <w:b/>
          <w:sz w:val="22"/>
          <w:szCs w:val="22"/>
        </w:rPr>
        <w:t>fixée à</w:t>
      </w:r>
      <w:r>
        <w:rPr>
          <w:rFonts w:ascii="Arial" w:hAnsi="Arial" w:cs="Arial"/>
          <w:b/>
          <w:sz w:val="22"/>
          <w:szCs w:val="22"/>
        </w:rPr>
        <w:t xml:space="preserve"> 75 % de 382.05 €</w:t>
      </w:r>
    </w:p>
    <w:p w14:paraId="0965A818" w14:textId="53C449EB" w:rsidR="00802103" w:rsidRPr="0026226E" w:rsidRDefault="001B73ED" w:rsidP="00742A40">
      <w:pPr>
        <w:pStyle w:val="NormalWeb"/>
        <w:spacing w:before="0" w:beforeAutospacing="0" w:after="120" w:afterAutospacing="0"/>
        <w:ind w:left="360" w:firstLine="3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F0"/>
      </w:r>
      <w:r>
        <w:rPr>
          <w:rFonts w:ascii="Arial" w:hAnsi="Arial" w:cs="Arial"/>
          <w:bCs/>
          <w:sz w:val="22"/>
          <w:szCs w:val="22"/>
        </w:rPr>
        <w:t xml:space="preserve"> Délibération adoptée </w:t>
      </w:r>
      <w:r w:rsidR="00802103" w:rsidRPr="00802103">
        <w:rPr>
          <w:rFonts w:ascii="Arial" w:hAnsi="Arial" w:cs="Arial"/>
          <w:sz w:val="22"/>
          <w:szCs w:val="22"/>
        </w:rPr>
        <w:sym w:font="Wingdings" w:char="F0F0"/>
      </w:r>
      <w:r w:rsidR="00802103" w:rsidRPr="00802103">
        <w:rPr>
          <w:rFonts w:ascii="Arial" w:hAnsi="Arial" w:cs="Arial"/>
          <w:sz w:val="22"/>
          <w:szCs w:val="22"/>
        </w:rPr>
        <w:t xml:space="preserve"> 10 voix pour</w:t>
      </w:r>
      <w:r w:rsidR="00742A40">
        <w:rPr>
          <w:rFonts w:ascii="Arial" w:hAnsi="Arial" w:cs="Arial"/>
          <w:sz w:val="22"/>
          <w:szCs w:val="22"/>
        </w:rPr>
        <w:t xml:space="preserve"> et 1</w:t>
      </w:r>
      <w:r w:rsidR="00802103" w:rsidRPr="00802103">
        <w:rPr>
          <w:rFonts w:ascii="Arial" w:hAnsi="Arial" w:cs="Arial"/>
          <w:sz w:val="22"/>
          <w:szCs w:val="22"/>
        </w:rPr>
        <w:t xml:space="preserve"> abstention</w:t>
      </w:r>
    </w:p>
    <w:p w14:paraId="41A14FCC" w14:textId="77777777" w:rsidR="0026226E" w:rsidRDefault="0026226E" w:rsidP="00802103">
      <w:pPr>
        <w:pStyle w:val="NormalWeb"/>
        <w:spacing w:before="0" w:beforeAutospacing="0" w:after="120" w:afterAutospacing="0"/>
        <w:ind w:left="720"/>
        <w:rPr>
          <w:rFonts w:ascii="Arial" w:hAnsi="Arial" w:cs="Arial"/>
          <w:b/>
          <w:sz w:val="22"/>
          <w:szCs w:val="22"/>
        </w:rPr>
      </w:pPr>
    </w:p>
    <w:p w14:paraId="7AE1ACCF" w14:textId="0983E4A2" w:rsidR="0026226E" w:rsidRDefault="005178AE" w:rsidP="00802103">
      <w:pPr>
        <w:pStyle w:val="NormalWeb"/>
        <w:spacing w:before="0" w:beforeAutospacing="0" w:after="120" w:afterAutospacing="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 de l</w:t>
      </w:r>
      <w:r w:rsidR="00802103">
        <w:rPr>
          <w:rFonts w:ascii="Arial" w:hAnsi="Arial" w:cs="Arial"/>
          <w:b/>
          <w:sz w:val="22"/>
          <w:szCs w:val="22"/>
        </w:rPr>
        <w:t xml:space="preserve">’indemnité allouée </w:t>
      </w:r>
      <w:r w:rsidR="00E7111F">
        <w:rPr>
          <w:rFonts w:ascii="Arial" w:hAnsi="Arial" w:cs="Arial"/>
          <w:b/>
          <w:sz w:val="22"/>
          <w:szCs w:val="22"/>
        </w:rPr>
        <w:t>au deuxième et troisième adjoint fixé</w:t>
      </w:r>
      <w:r w:rsidR="00B36089">
        <w:rPr>
          <w:rFonts w:ascii="Arial" w:hAnsi="Arial" w:cs="Arial"/>
          <w:b/>
          <w:sz w:val="22"/>
          <w:szCs w:val="22"/>
        </w:rPr>
        <w:t xml:space="preserve"> à </w:t>
      </w:r>
      <w:r w:rsidR="00802103">
        <w:rPr>
          <w:rFonts w:ascii="Arial" w:hAnsi="Arial" w:cs="Arial"/>
          <w:b/>
          <w:sz w:val="22"/>
          <w:szCs w:val="22"/>
        </w:rPr>
        <w:t>70 % de 382.05 €</w:t>
      </w:r>
    </w:p>
    <w:p w14:paraId="564FDE88" w14:textId="23A3468B" w:rsidR="00802103" w:rsidRDefault="001B73ED" w:rsidP="00463159">
      <w:pPr>
        <w:pStyle w:val="NormalWeb"/>
        <w:spacing w:before="0" w:beforeAutospacing="0" w:after="120" w:afterAutospacing="0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F0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02103" w:rsidRPr="0026226E">
        <w:rPr>
          <w:rFonts w:ascii="Arial" w:hAnsi="Arial" w:cs="Arial"/>
          <w:bCs/>
          <w:sz w:val="22"/>
          <w:szCs w:val="22"/>
        </w:rPr>
        <w:t xml:space="preserve">Délibération </w:t>
      </w:r>
      <w:r>
        <w:rPr>
          <w:rFonts w:ascii="Arial" w:hAnsi="Arial" w:cs="Arial"/>
          <w:bCs/>
          <w:sz w:val="22"/>
          <w:szCs w:val="22"/>
        </w:rPr>
        <w:t xml:space="preserve">adoptée </w:t>
      </w:r>
      <w:r w:rsidR="00802103" w:rsidRPr="00802103">
        <w:rPr>
          <w:rFonts w:ascii="Arial" w:hAnsi="Arial" w:cs="Arial"/>
          <w:sz w:val="22"/>
          <w:szCs w:val="22"/>
        </w:rPr>
        <w:sym w:font="Wingdings" w:char="F0F0"/>
      </w:r>
      <w:r w:rsidR="00802103" w:rsidRPr="00802103">
        <w:rPr>
          <w:rFonts w:ascii="Arial" w:hAnsi="Arial" w:cs="Arial"/>
          <w:sz w:val="22"/>
          <w:szCs w:val="22"/>
        </w:rPr>
        <w:t xml:space="preserve"> 10 voix pour</w:t>
      </w:r>
      <w:r w:rsidR="00463159">
        <w:rPr>
          <w:rFonts w:ascii="Arial" w:hAnsi="Arial" w:cs="Arial"/>
          <w:sz w:val="22"/>
          <w:szCs w:val="22"/>
        </w:rPr>
        <w:t xml:space="preserve"> et </w:t>
      </w:r>
      <w:r w:rsidR="00802103" w:rsidRPr="00802103">
        <w:rPr>
          <w:rFonts w:ascii="Arial" w:hAnsi="Arial" w:cs="Arial"/>
          <w:sz w:val="22"/>
          <w:szCs w:val="22"/>
        </w:rPr>
        <w:t>1 abstention</w:t>
      </w:r>
    </w:p>
    <w:p w14:paraId="7DF734E0" w14:textId="77777777" w:rsidR="006B496B" w:rsidRDefault="006B496B" w:rsidP="00463159">
      <w:pPr>
        <w:pStyle w:val="NormalWeb"/>
        <w:spacing w:before="0" w:beforeAutospacing="0" w:after="120" w:afterAutospacing="0"/>
        <w:ind w:left="360" w:firstLine="348"/>
        <w:rPr>
          <w:rFonts w:ascii="Arial" w:hAnsi="Arial" w:cs="Arial"/>
          <w:b/>
        </w:rPr>
      </w:pPr>
    </w:p>
    <w:p w14:paraId="64A98493" w14:textId="62E9C118" w:rsidR="00802103" w:rsidRPr="006B496B" w:rsidRDefault="00802103" w:rsidP="006B496B">
      <w:pPr>
        <w:pStyle w:val="NormalWeb"/>
        <w:numPr>
          <w:ilvl w:val="0"/>
          <w:numId w:val="35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6B496B">
        <w:rPr>
          <w:rFonts w:ascii="Arial" w:hAnsi="Arial" w:cs="Arial"/>
          <w:b/>
          <w:sz w:val="22"/>
          <w:szCs w:val="22"/>
        </w:rPr>
        <w:t>Subventions aux associations</w:t>
      </w:r>
      <w:r w:rsidR="002835AC" w:rsidRPr="006B496B">
        <w:rPr>
          <w:rFonts w:ascii="Arial" w:hAnsi="Arial" w:cs="Arial"/>
          <w:b/>
          <w:sz w:val="22"/>
          <w:szCs w:val="22"/>
        </w:rPr>
        <w:t xml:space="preserve"> au titre de 2020</w:t>
      </w:r>
    </w:p>
    <w:p w14:paraId="65E09021" w14:textId="7C4D1B13" w:rsidR="00802103" w:rsidRDefault="002835AC" w:rsidP="002835AC">
      <w:pPr>
        <w:pStyle w:val="NormalWeb"/>
        <w:spacing w:before="0" w:beforeAutospacing="0" w:after="120" w:afterAutospacing="0"/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Ces demandes de subventions formulées par écrit concernent les </w:t>
      </w:r>
      <w:r w:rsidR="00802103" w:rsidRPr="002835AC">
        <w:rPr>
          <w:rFonts w:ascii="Arial" w:hAnsi="Arial" w:cs="Arial"/>
          <w:bCs/>
          <w:sz w:val="22"/>
          <w:szCs w:val="22"/>
        </w:rPr>
        <w:t>associations de la commune</w:t>
      </w:r>
      <w:r>
        <w:rPr>
          <w:rFonts w:ascii="Arial" w:hAnsi="Arial" w:cs="Arial"/>
          <w:bCs/>
          <w:sz w:val="22"/>
          <w:szCs w:val="22"/>
        </w:rPr>
        <w:t>.</w:t>
      </w:r>
    </w:p>
    <w:p w14:paraId="2C4B759C" w14:textId="4A6EFDF6" w:rsidR="00B36089" w:rsidRPr="002835AC" w:rsidRDefault="00B36089" w:rsidP="009377B4">
      <w:pPr>
        <w:pStyle w:val="NormalWeb"/>
        <w:spacing w:before="0" w:beforeAutospacing="0" w:after="120" w:afterAutospacing="0"/>
        <w:ind w:firstLine="708"/>
        <w:rPr>
          <w:rFonts w:ascii="Arial" w:hAnsi="Arial" w:cs="Arial"/>
          <w:bCs/>
          <w:sz w:val="22"/>
          <w:szCs w:val="22"/>
        </w:rPr>
      </w:pPr>
      <w:r w:rsidRPr="002835AC">
        <w:rPr>
          <w:rFonts w:ascii="Arial" w:hAnsi="Arial" w:cs="Arial"/>
          <w:bCs/>
          <w:sz w:val="22"/>
          <w:szCs w:val="22"/>
        </w:rPr>
        <w:t>Les sommes suivantes leur seront attribuées</w:t>
      </w:r>
      <w:r w:rsidR="002835AC">
        <w:rPr>
          <w:rFonts w:ascii="Arial" w:hAnsi="Arial" w:cs="Arial"/>
          <w:bCs/>
          <w:sz w:val="22"/>
          <w:szCs w:val="22"/>
        </w:rPr>
        <w:t> :</w:t>
      </w:r>
    </w:p>
    <w:p w14:paraId="00C73AB3" w14:textId="68188889" w:rsidR="00B36089" w:rsidRDefault="00B36089" w:rsidP="00B36089">
      <w:pPr>
        <w:pStyle w:val="NormalWeb"/>
        <w:numPr>
          <w:ilvl w:val="0"/>
          <w:numId w:val="30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Association du patrimoine : 300 €</w:t>
      </w:r>
    </w:p>
    <w:p w14:paraId="6C08AA02" w14:textId="3114875D" w:rsidR="00B36089" w:rsidRDefault="001B73ED" w:rsidP="00742A40">
      <w:pPr>
        <w:pStyle w:val="NormalWeb"/>
        <w:spacing w:before="0" w:beforeAutospacing="0" w:after="120" w:afterAutospacing="0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F0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36089" w:rsidRPr="00B36089">
        <w:rPr>
          <w:rFonts w:ascii="Arial" w:hAnsi="Arial" w:cs="Arial"/>
          <w:bCs/>
          <w:sz w:val="22"/>
          <w:szCs w:val="22"/>
        </w:rPr>
        <w:t>Délibération adoptée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36089" w:rsidRPr="00802103">
        <w:rPr>
          <w:rFonts w:ascii="Arial" w:hAnsi="Arial" w:cs="Arial"/>
          <w:sz w:val="22"/>
          <w:szCs w:val="22"/>
        </w:rPr>
        <w:sym w:font="Wingdings" w:char="F0F0"/>
      </w:r>
      <w:r w:rsidR="00B36089" w:rsidRPr="00802103">
        <w:rPr>
          <w:rFonts w:ascii="Arial" w:hAnsi="Arial" w:cs="Arial"/>
          <w:sz w:val="22"/>
          <w:szCs w:val="22"/>
        </w:rPr>
        <w:t xml:space="preserve"> </w:t>
      </w:r>
      <w:r w:rsidR="00B36089">
        <w:rPr>
          <w:rFonts w:ascii="Arial" w:hAnsi="Arial" w:cs="Arial"/>
          <w:sz w:val="22"/>
          <w:szCs w:val="22"/>
        </w:rPr>
        <w:t>9</w:t>
      </w:r>
      <w:r w:rsidR="00B36089" w:rsidRPr="00802103">
        <w:rPr>
          <w:rFonts w:ascii="Arial" w:hAnsi="Arial" w:cs="Arial"/>
          <w:sz w:val="22"/>
          <w:szCs w:val="22"/>
        </w:rPr>
        <w:t xml:space="preserve"> voix pour</w:t>
      </w:r>
      <w:r w:rsidR="00742A40">
        <w:rPr>
          <w:rFonts w:ascii="Arial" w:hAnsi="Arial" w:cs="Arial"/>
          <w:sz w:val="22"/>
          <w:szCs w:val="22"/>
        </w:rPr>
        <w:t xml:space="preserve"> et </w:t>
      </w:r>
      <w:r w:rsidR="00B36089">
        <w:rPr>
          <w:rFonts w:ascii="Arial" w:hAnsi="Arial" w:cs="Arial"/>
          <w:sz w:val="22"/>
          <w:szCs w:val="22"/>
        </w:rPr>
        <w:t>2 contre</w:t>
      </w:r>
    </w:p>
    <w:p w14:paraId="3CC9F805" w14:textId="77777777" w:rsidR="00814E0A" w:rsidRDefault="00814E0A" w:rsidP="00B36089">
      <w:pPr>
        <w:pStyle w:val="NormalWeb"/>
        <w:spacing w:before="0" w:beforeAutospacing="0" w:after="120" w:afterAutospacing="0"/>
        <w:ind w:left="720"/>
        <w:rPr>
          <w:rFonts w:ascii="Arial" w:hAnsi="Arial" w:cs="Arial"/>
          <w:sz w:val="22"/>
          <w:szCs w:val="22"/>
        </w:rPr>
      </w:pPr>
    </w:p>
    <w:p w14:paraId="28C093E9" w14:textId="7DDCF1E1" w:rsidR="00B36089" w:rsidRPr="00B36089" w:rsidRDefault="00B36089" w:rsidP="00B36089">
      <w:pPr>
        <w:pStyle w:val="NormalWeb"/>
        <w:numPr>
          <w:ilvl w:val="0"/>
          <w:numId w:val="30"/>
        </w:numPr>
        <w:spacing w:before="0" w:beforeAutospacing="0" w:after="120" w:afterAutospacing="0"/>
        <w:rPr>
          <w:rFonts w:ascii="Arial" w:hAnsi="Arial" w:cs="Arial"/>
          <w:b/>
          <w:bCs/>
          <w:sz w:val="22"/>
          <w:szCs w:val="22"/>
        </w:rPr>
      </w:pPr>
      <w:r w:rsidRPr="00B36089">
        <w:rPr>
          <w:rFonts w:ascii="Arial" w:hAnsi="Arial" w:cs="Arial"/>
          <w:b/>
          <w:bCs/>
          <w:sz w:val="22"/>
          <w:szCs w:val="22"/>
        </w:rPr>
        <w:t>Société de chasse « La Saint Hubert » : 200 €</w:t>
      </w:r>
    </w:p>
    <w:p w14:paraId="0572BBDE" w14:textId="11790850" w:rsidR="00B36089" w:rsidRDefault="001B73ED" w:rsidP="00742A40">
      <w:pPr>
        <w:pStyle w:val="NormalWeb"/>
        <w:spacing w:before="0" w:beforeAutospacing="0" w:after="120" w:afterAutospacing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F0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36089" w:rsidRPr="00B36089">
        <w:rPr>
          <w:rFonts w:ascii="Arial" w:hAnsi="Arial" w:cs="Arial"/>
          <w:bCs/>
          <w:sz w:val="22"/>
          <w:szCs w:val="22"/>
        </w:rPr>
        <w:t>Délibération adoptée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36089" w:rsidRPr="00802103">
        <w:rPr>
          <w:rFonts w:ascii="Arial" w:hAnsi="Arial" w:cs="Arial"/>
          <w:sz w:val="22"/>
          <w:szCs w:val="22"/>
        </w:rPr>
        <w:sym w:font="Wingdings" w:char="F0F0"/>
      </w:r>
      <w:r w:rsidR="00B36089" w:rsidRPr="00802103">
        <w:rPr>
          <w:rFonts w:ascii="Arial" w:hAnsi="Arial" w:cs="Arial"/>
          <w:sz w:val="22"/>
          <w:szCs w:val="22"/>
        </w:rPr>
        <w:t xml:space="preserve"> </w:t>
      </w:r>
      <w:r w:rsidR="00B36089">
        <w:rPr>
          <w:rFonts w:ascii="Arial" w:hAnsi="Arial" w:cs="Arial"/>
          <w:sz w:val="22"/>
          <w:szCs w:val="22"/>
        </w:rPr>
        <w:t>10</w:t>
      </w:r>
      <w:r w:rsidR="00B36089" w:rsidRPr="00802103">
        <w:rPr>
          <w:rFonts w:ascii="Arial" w:hAnsi="Arial" w:cs="Arial"/>
          <w:sz w:val="22"/>
          <w:szCs w:val="22"/>
        </w:rPr>
        <w:t xml:space="preserve"> voix pour</w:t>
      </w:r>
      <w:r w:rsidR="00742A40">
        <w:rPr>
          <w:rFonts w:ascii="Arial" w:hAnsi="Arial" w:cs="Arial"/>
          <w:sz w:val="22"/>
          <w:szCs w:val="22"/>
        </w:rPr>
        <w:t xml:space="preserve"> et </w:t>
      </w:r>
      <w:r w:rsidR="00B36089">
        <w:rPr>
          <w:rFonts w:ascii="Arial" w:hAnsi="Arial" w:cs="Arial"/>
          <w:sz w:val="22"/>
          <w:szCs w:val="22"/>
        </w:rPr>
        <w:t>1 contre</w:t>
      </w:r>
    </w:p>
    <w:p w14:paraId="27DF58B7" w14:textId="3E5B1AE1" w:rsidR="00B36089" w:rsidRDefault="00B36089" w:rsidP="00B36089">
      <w:pPr>
        <w:pStyle w:val="NormalWeb"/>
        <w:spacing w:before="0" w:beforeAutospacing="0" w:after="120" w:afterAutospacing="0"/>
        <w:ind w:left="1068"/>
        <w:rPr>
          <w:rFonts w:ascii="Arial" w:hAnsi="Arial" w:cs="Arial"/>
          <w:sz w:val="22"/>
          <w:szCs w:val="22"/>
        </w:rPr>
      </w:pPr>
    </w:p>
    <w:p w14:paraId="4822FEA2" w14:textId="135A698F" w:rsidR="00B36089" w:rsidRPr="00B36089" w:rsidRDefault="00B36089" w:rsidP="00B36089">
      <w:pPr>
        <w:pStyle w:val="NormalWeb"/>
        <w:numPr>
          <w:ilvl w:val="0"/>
          <w:numId w:val="30"/>
        </w:numPr>
        <w:spacing w:before="0" w:beforeAutospacing="0" w:after="120" w:afterAutospacing="0"/>
        <w:rPr>
          <w:rFonts w:ascii="Arial" w:hAnsi="Arial" w:cs="Arial"/>
          <w:b/>
          <w:bCs/>
          <w:sz w:val="22"/>
          <w:szCs w:val="22"/>
        </w:rPr>
      </w:pPr>
      <w:r w:rsidRPr="00B36089">
        <w:rPr>
          <w:rFonts w:ascii="Arial" w:hAnsi="Arial" w:cs="Arial"/>
          <w:b/>
          <w:bCs/>
          <w:sz w:val="22"/>
          <w:szCs w:val="22"/>
        </w:rPr>
        <w:t>Comité des fêtes : 150 €</w:t>
      </w:r>
    </w:p>
    <w:p w14:paraId="6F70A862" w14:textId="33E4D14E" w:rsidR="00B36089" w:rsidRDefault="001B73ED" w:rsidP="00B36089">
      <w:pPr>
        <w:pStyle w:val="NormalWeb"/>
        <w:spacing w:before="0" w:beforeAutospacing="0" w:after="120" w:afterAutospacing="0"/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F0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36089" w:rsidRPr="00B36089">
        <w:rPr>
          <w:rFonts w:ascii="Arial" w:hAnsi="Arial" w:cs="Arial"/>
          <w:bCs/>
          <w:sz w:val="22"/>
          <w:szCs w:val="22"/>
        </w:rPr>
        <w:t>Délibération adoptée à l’unanimité</w:t>
      </w:r>
    </w:p>
    <w:p w14:paraId="16BCB0FD" w14:textId="5FDEA849" w:rsidR="00B36089" w:rsidRDefault="00B36089" w:rsidP="00B36089">
      <w:pPr>
        <w:pStyle w:val="NormalWeb"/>
        <w:spacing w:before="0" w:beforeAutospacing="0" w:after="120" w:afterAutospacing="0"/>
        <w:ind w:left="708"/>
        <w:rPr>
          <w:rFonts w:ascii="Arial" w:hAnsi="Arial" w:cs="Arial"/>
          <w:bCs/>
          <w:sz w:val="22"/>
          <w:szCs w:val="22"/>
        </w:rPr>
      </w:pPr>
    </w:p>
    <w:p w14:paraId="7AA81759" w14:textId="77777777" w:rsidR="0061097E" w:rsidRDefault="0061097E" w:rsidP="00B36089">
      <w:pPr>
        <w:pStyle w:val="NormalWeb"/>
        <w:spacing w:before="0" w:beforeAutospacing="0" w:after="120" w:afterAutospacing="0"/>
        <w:ind w:left="708"/>
        <w:rPr>
          <w:rFonts w:ascii="Arial" w:hAnsi="Arial" w:cs="Arial"/>
          <w:b/>
          <w:sz w:val="22"/>
          <w:szCs w:val="22"/>
        </w:rPr>
      </w:pPr>
    </w:p>
    <w:p w14:paraId="1D94A300" w14:textId="77777777" w:rsidR="0061097E" w:rsidRDefault="0061097E" w:rsidP="00B36089">
      <w:pPr>
        <w:pStyle w:val="NormalWeb"/>
        <w:spacing w:before="0" w:beforeAutospacing="0" w:after="120" w:afterAutospacing="0"/>
        <w:ind w:left="708"/>
        <w:rPr>
          <w:rFonts w:ascii="Arial" w:hAnsi="Arial" w:cs="Arial"/>
          <w:b/>
          <w:sz w:val="22"/>
          <w:szCs w:val="22"/>
        </w:rPr>
      </w:pPr>
    </w:p>
    <w:p w14:paraId="22A48BBB" w14:textId="77777777" w:rsidR="0061097E" w:rsidRDefault="0061097E" w:rsidP="00B36089">
      <w:pPr>
        <w:pStyle w:val="NormalWeb"/>
        <w:spacing w:before="0" w:beforeAutospacing="0" w:after="120" w:afterAutospacing="0"/>
        <w:ind w:left="708"/>
        <w:rPr>
          <w:rFonts w:ascii="Arial" w:hAnsi="Arial" w:cs="Arial"/>
          <w:b/>
          <w:sz w:val="22"/>
          <w:szCs w:val="22"/>
        </w:rPr>
      </w:pPr>
    </w:p>
    <w:p w14:paraId="6A3DFF9A" w14:textId="77777777" w:rsidR="0061097E" w:rsidRDefault="0061097E" w:rsidP="00B36089">
      <w:pPr>
        <w:pStyle w:val="NormalWeb"/>
        <w:spacing w:before="0" w:beforeAutospacing="0" w:after="120" w:afterAutospacing="0"/>
        <w:ind w:left="708"/>
        <w:rPr>
          <w:rFonts w:ascii="Arial" w:hAnsi="Arial" w:cs="Arial"/>
          <w:b/>
          <w:sz w:val="22"/>
          <w:szCs w:val="22"/>
        </w:rPr>
      </w:pPr>
    </w:p>
    <w:p w14:paraId="7BEAD235" w14:textId="585E4263" w:rsidR="00B36089" w:rsidRDefault="00B36089" w:rsidP="00B36089">
      <w:pPr>
        <w:pStyle w:val="NormalWeb"/>
        <w:spacing w:before="0" w:beforeAutospacing="0" w:after="120" w:afterAutospacing="0"/>
        <w:ind w:left="708"/>
        <w:rPr>
          <w:rFonts w:ascii="Arial" w:hAnsi="Arial" w:cs="Arial"/>
          <w:b/>
          <w:sz w:val="22"/>
          <w:szCs w:val="22"/>
        </w:rPr>
      </w:pPr>
      <w:r w:rsidRPr="009377B4">
        <w:rPr>
          <w:rFonts w:ascii="Arial" w:hAnsi="Arial" w:cs="Arial"/>
          <w:b/>
          <w:sz w:val="22"/>
          <w:szCs w:val="22"/>
        </w:rPr>
        <w:lastRenderedPageBreak/>
        <w:t>Désignation de délégués</w:t>
      </w:r>
    </w:p>
    <w:p w14:paraId="3325C2E8" w14:textId="4F61C747" w:rsidR="009377B4" w:rsidRDefault="009377B4" w:rsidP="009377B4">
      <w:pPr>
        <w:pStyle w:val="NormalWeb"/>
        <w:numPr>
          <w:ilvl w:val="0"/>
          <w:numId w:val="3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Centre local d’</w:t>
      </w:r>
      <w:r w:rsidR="007A3A89">
        <w:rPr>
          <w:rFonts w:ascii="Arial" w:hAnsi="Arial" w:cs="Arial"/>
          <w:b/>
          <w:sz w:val="22"/>
          <w:szCs w:val="22"/>
        </w:rPr>
        <w:t>information</w:t>
      </w:r>
      <w:r>
        <w:rPr>
          <w:rFonts w:ascii="Arial" w:hAnsi="Arial" w:cs="Arial"/>
          <w:b/>
          <w:sz w:val="22"/>
          <w:szCs w:val="22"/>
        </w:rPr>
        <w:t xml:space="preserve"> et de coordination du </w:t>
      </w:r>
      <w:proofErr w:type="spellStart"/>
      <w:r>
        <w:rPr>
          <w:rFonts w:ascii="Arial" w:hAnsi="Arial" w:cs="Arial"/>
          <w:b/>
          <w:sz w:val="22"/>
          <w:szCs w:val="22"/>
        </w:rPr>
        <w:t>clunisois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(C</w:t>
      </w:r>
      <w:r w:rsidR="00AF03C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L</w:t>
      </w:r>
      <w:r w:rsidR="00AF03C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I</w:t>
      </w:r>
      <w:r w:rsidR="00AF03C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C)</w:t>
      </w:r>
    </w:p>
    <w:p w14:paraId="7DA68FB8" w14:textId="6533DCD8" w:rsidR="007A3A89" w:rsidRPr="007B0CB8" w:rsidRDefault="007A3A89" w:rsidP="007A3A89">
      <w:pPr>
        <w:pStyle w:val="NormalWeb"/>
        <w:spacing w:before="0" w:beforeAutospacing="0" w:after="120" w:afterAutospacing="0"/>
        <w:ind w:left="1428"/>
        <w:rPr>
          <w:rFonts w:ascii="Arial" w:hAnsi="Arial" w:cs="Arial"/>
          <w:bCs/>
          <w:sz w:val="22"/>
          <w:szCs w:val="22"/>
        </w:rPr>
      </w:pPr>
      <w:r w:rsidRPr="007B0CB8">
        <w:rPr>
          <w:rFonts w:ascii="Arial" w:hAnsi="Arial" w:cs="Arial"/>
          <w:bCs/>
          <w:sz w:val="22"/>
          <w:szCs w:val="22"/>
        </w:rPr>
        <w:t>Titulaire : Marcel MONTEL</w:t>
      </w:r>
    </w:p>
    <w:p w14:paraId="11AC45E1" w14:textId="749B90B5" w:rsidR="007A3A89" w:rsidRPr="007B0CB8" w:rsidRDefault="007A3A89" w:rsidP="007A3A89">
      <w:pPr>
        <w:pStyle w:val="NormalWeb"/>
        <w:spacing w:before="0" w:beforeAutospacing="0" w:after="120" w:afterAutospacing="0"/>
        <w:ind w:left="1428"/>
        <w:rPr>
          <w:rFonts w:ascii="Arial" w:hAnsi="Arial" w:cs="Arial"/>
          <w:bCs/>
          <w:sz w:val="22"/>
          <w:szCs w:val="22"/>
        </w:rPr>
      </w:pPr>
      <w:r w:rsidRPr="007B0CB8">
        <w:rPr>
          <w:rFonts w:ascii="Arial" w:hAnsi="Arial" w:cs="Arial"/>
          <w:bCs/>
          <w:sz w:val="22"/>
          <w:szCs w:val="22"/>
        </w:rPr>
        <w:t>Suppléant : Dominique LANZA</w:t>
      </w:r>
    </w:p>
    <w:p w14:paraId="0F0B6013" w14:textId="3994C282" w:rsidR="007A3A89" w:rsidRDefault="007A3A89" w:rsidP="007A3A89">
      <w:pPr>
        <w:pStyle w:val="NormalWeb"/>
        <w:numPr>
          <w:ilvl w:val="0"/>
          <w:numId w:val="3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Aide à domicile en milieu rural (A</w:t>
      </w:r>
      <w:r w:rsidR="00AF03CF">
        <w:rPr>
          <w:rFonts w:ascii="Arial" w:hAnsi="Arial" w:cs="Arial"/>
          <w:b/>
          <w:sz w:val="22"/>
          <w:szCs w:val="22"/>
        </w:rPr>
        <w:t>.D.M.R</w:t>
      </w:r>
      <w:r>
        <w:rPr>
          <w:rFonts w:ascii="Arial" w:hAnsi="Arial" w:cs="Arial"/>
          <w:b/>
          <w:sz w:val="22"/>
          <w:szCs w:val="22"/>
        </w:rPr>
        <w:t>)</w:t>
      </w:r>
    </w:p>
    <w:p w14:paraId="2F71D46B" w14:textId="6CD29208" w:rsidR="007A3A89" w:rsidRPr="007B0CB8" w:rsidRDefault="007A3A89" w:rsidP="007A3A89">
      <w:pPr>
        <w:pStyle w:val="NormalWeb"/>
        <w:spacing w:before="0" w:beforeAutospacing="0" w:after="120" w:afterAutospacing="0"/>
        <w:ind w:left="1428"/>
        <w:rPr>
          <w:rFonts w:ascii="Arial" w:hAnsi="Arial" w:cs="Arial"/>
          <w:bCs/>
          <w:sz w:val="22"/>
          <w:szCs w:val="22"/>
        </w:rPr>
      </w:pPr>
      <w:r w:rsidRPr="007B0CB8">
        <w:rPr>
          <w:rFonts w:ascii="Arial" w:hAnsi="Arial" w:cs="Arial"/>
          <w:bCs/>
          <w:sz w:val="22"/>
          <w:szCs w:val="22"/>
        </w:rPr>
        <w:t>Titulaire : Martine COURTOIS</w:t>
      </w:r>
    </w:p>
    <w:p w14:paraId="01E93B89" w14:textId="65393131" w:rsidR="007A3A89" w:rsidRPr="007B0CB8" w:rsidRDefault="007A3A89" w:rsidP="007A3A89">
      <w:pPr>
        <w:pStyle w:val="NormalWeb"/>
        <w:spacing w:before="0" w:beforeAutospacing="0" w:after="120" w:afterAutospacing="0"/>
        <w:ind w:left="1428"/>
        <w:rPr>
          <w:rFonts w:ascii="Arial" w:hAnsi="Arial" w:cs="Arial"/>
          <w:bCs/>
          <w:sz w:val="22"/>
          <w:szCs w:val="22"/>
        </w:rPr>
      </w:pPr>
      <w:r w:rsidRPr="007B0CB8">
        <w:rPr>
          <w:rFonts w:ascii="Arial" w:hAnsi="Arial" w:cs="Arial"/>
          <w:bCs/>
          <w:sz w:val="22"/>
          <w:szCs w:val="22"/>
        </w:rPr>
        <w:t>Suppléante : Ghislaine ALLEX</w:t>
      </w:r>
    </w:p>
    <w:p w14:paraId="090E1EDF" w14:textId="66701514" w:rsidR="00AC7250" w:rsidRPr="0061097E" w:rsidRDefault="007B0CB8" w:rsidP="00AC7250">
      <w:pPr>
        <w:pStyle w:val="NormalWeb"/>
        <w:numPr>
          <w:ilvl w:val="0"/>
          <w:numId w:val="33"/>
        </w:numPr>
        <w:spacing w:before="0" w:beforeAutospacing="0" w:after="12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Comité national d’actions sociales (C</w:t>
      </w:r>
      <w:r w:rsidR="00AF03C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N</w:t>
      </w:r>
      <w:r w:rsidR="00AF03C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A</w:t>
      </w:r>
      <w:r w:rsidR="00AF03C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S) - </w:t>
      </w:r>
      <w:r w:rsidR="001A5583">
        <w:rPr>
          <w:rFonts w:ascii="Arial" w:hAnsi="Arial" w:cs="Arial"/>
          <w:bCs/>
          <w:sz w:val="22"/>
          <w:szCs w:val="22"/>
        </w:rPr>
        <w:t>Délégué : Aymar de</w:t>
      </w:r>
      <w:r w:rsidRPr="007B0CB8">
        <w:rPr>
          <w:rFonts w:ascii="Arial" w:hAnsi="Arial" w:cs="Arial"/>
          <w:bCs/>
          <w:sz w:val="22"/>
          <w:szCs w:val="22"/>
        </w:rPr>
        <w:t xml:space="preserve"> CAMAS</w:t>
      </w:r>
    </w:p>
    <w:p w14:paraId="2F4C6F4C" w14:textId="63CFF22D" w:rsidR="007B0CB8" w:rsidRDefault="007B0CB8" w:rsidP="007B0CB8">
      <w:pPr>
        <w:pStyle w:val="NormalWeb"/>
        <w:numPr>
          <w:ilvl w:val="0"/>
          <w:numId w:val="3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SIVOS Collège de Saint Gengoux le National </w:t>
      </w:r>
    </w:p>
    <w:p w14:paraId="3B8A9046" w14:textId="7D25753C" w:rsidR="007B0CB8" w:rsidRPr="007B0CB8" w:rsidRDefault="007B0CB8" w:rsidP="007B0CB8">
      <w:pPr>
        <w:pStyle w:val="NormalWeb"/>
        <w:spacing w:before="0" w:beforeAutospacing="0" w:after="120" w:afterAutospacing="0"/>
        <w:ind w:left="1428"/>
        <w:rPr>
          <w:rFonts w:ascii="Arial" w:hAnsi="Arial" w:cs="Arial"/>
          <w:bCs/>
          <w:sz w:val="22"/>
          <w:szCs w:val="22"/>
        </w:rPr>
      </w:pPr>
      <w:r w:rsidRPr="007B0CB8">
        <w:rPr>
          <w:rFonts w:ascii="Arial" w:hAnsi="Arial" w:cs="Arial"/>
          <w:bCs/>
          <w:sz w:val="22"/>
          <w:szCs w:val="22"/>
        </w:rPr>
        <w:t xml:space="preserve">Titulaire : </w:t>
      </w:r>
      <w:r w:rsidR="00742A40">
        <w:rPr>
          <w:rFonts w:ascii="Arial" w:hAnsi="Arial" w:cs="Arial"/>
          <w:bCs/>
          <w:sz w:val="22"/>
          <w:szCs w:val="22"/>
        </w:rPr>
        <w:t>A définir</w:t>
      </w:r>
      <w:r w:rsidRPr="007B0CB8">
        <w:rPr>
          <w:rFonts w:ascii="Arial" w:hAnsi="Arial" w:cs="Arial"/>
          <w:bCs/>
          <w:sz w:val="22"/>
          <w:szCs w:val="22"/>
        </w:rPr>
        <w:t xml:space="preserve"> </w:t>
      </w:r>
    </w:p>
    <w:p w14:paraId="69C1313D" w14:textId="10A2F019" w:rsidR="007B0CB8" w:rsidRPr="007B0CB8" w:rsidRDefault="007B0CB8" w:rsidP="007B0CB8">
      <w:pPr>
        <w:pStyle w:val="NormalWeb"/>
        <w:spacing w:before="0" w:beforeAutospacing="0" w:after="120" w:afterAutospacing="0"/>
        <w:ind w:left="1428"/>
        <w:rPr>
          <w:rFonts w:ascii="Arial" w:hAnsi="Arial" w:cs="Arial"/>
          <w:bCs/>
          <w:sz w:val="22"/>
          <w:szCs w:val="22"/>
        </w:rPr>
      </w:pPr>
      <w:r w:rsidRPr="007B0CB8">
        <w:rPr>
          <w:rFonts w:ascii="Arial" w:hAnsi="Arial" w:cs="Arial"/>
          <w:bCs/>
          <w:sz w:val="22"/>
          <w:szCs w:val="22"/>
        </w:rPr>
        <w:t>Suppléant : Evelyne HEITZMANN</w:t>
      </w:r>
    </w:p>
    <w:p w14:paraId="77839409" w14:textId="56FEE678" w:rsidR="007B0CB8" w:rsidRPr="00AF03CF" w:rsidRDefault="007B0CB8" w:rsidP="00BF58E6">
      <w:pPr>
        <w:pStyle w:val="NormalWeb"/>
        <w:numPr>
          <w:ilvl w:val="0"/>
          <w:numId w:val="3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F03CF">
        <w:rPr>
          <w:rFonts w:ascii="Arial" w:hAnsi="Arial" w:cs="Arial"/>
          <w:b/>
          <w:sz w:val="22"/>
          <w:szCs w:val="22"/>
        </w:rPr>
        <w:t>Servie public d’assainissement non collectif (S</w:t>
      </w:r>
      <w:r w:rsidR="00AF03CF" w:rsidRPr="00AF03CF">
        <w:rPr>
          <w:rFonts w:ascii="Arial" w:hAnsi="Arial" w:cs="Arial"/>
          <w:b/>
          <w:sz w:val="22"/>
          <w:szCs w:val="22"/>
        </w:rPr>
        <w:t>.P.A.N.C</w:t>
      </w:r>
      <w:r w:rsidRPr="00AF03CF">
        <w:rPr>
          <w:rFonts w:ascii="Arial" w:hAnsi="Arial" w:cs="Arial"/>
          <w:b/>
          <w:sz w:val="22"/>
          <w:szCs w:val="22"/>
        </w:rPr>
        <w:t>)</w:t>
      </w:r>
    </w:p>
    <w:p w14:paraId="7F35F396" w14:textId="50BEB2FF" w:rsidR="007B0CB8" w:rsidRPr="007B0CB8" w:rsidRDefault="001A5583" w:rsidP="007B0CB8">
      <w:pPr>
        <w:pStyle w:val="NormalWeb"/>
        <w:spacing w:before="0" w:beforeAutospacing="0" w:after="120" w:afterAutospacing="0"/>
        <w:ind w:left="142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Titulaire : Aymar de</w:t>
      </w:r>
      <w:r w:rsidR="007B0CB8" w:rsidRPr="007B0CB8">
        <w:rPr>
          <w:rFonts w:ascii="Arial" w:hAnsi="Arial" w:cs="Arial"/>
          <w:bCs/>
          <w:sz w:val="22"/>
          <w:szCs w:val="22"/>
        </w:rPr>
        <w:t xml:space="preserve"> CAMAS</w:t>
      </w:r>
    </w:p>
    <w:p w14:paraId="2EC3CD27" w14:textId="619C52E0" w:rsidR="007B0CB8" w:rsidRDefault="007B0CB8" w:rsidP="007B0CB8">
      <w:pPr>
        <w:pStyle w:val="NormalWeb"/>
        <w:spacing w:before="0" w:beforeAutospacing="0" w:after="120" w:afterAutospacing="0"/>
        <w:ind w:left="1428"/>
        <w:rPr>
          <w:rFonts w:ascii="Arial" w:hAnsi="Arial" w:cs="Arial"/>
          <w:bCs/>
          <w:sz w:val="22"/>
          <w:szCs w:val="22"/>
        </w:rPr>
      </w:pPr>
      <w:r w:rsidRPr="007B0CB8">
        <w:rPr>
          <w:rFonts w:ascii="Arial" w:hAnsi="Arial" w:cs="Arial"/>
          <w:bCs/>
          <w:sz w:val="22"/>
          <w:szCs w:val="22"/>
        </w:rPr>
        <w:t>Suppléant : Evelyne HEITZMANN</w:t>
      </w:r>
    </w:p>
    <w:p w14:paraId="45243F54" w14:textId="1A9E5F32" w:rsidR="007B0CB8" w:rsidRPr="007B0CB8" w:rsidRDefault="007B0CB8" w:rsidP="007B0CB8">
      <w:pPr>
        <w:pStyle w:val="NormalWeb"/>
        <w:spacing w:before="0" w:beforeAutospacing="0" w:after="120" w:afterAutospacing="0"/>
        <w:ind w:left="1428"/>
        <w:rPr>
          <w:rFonts w:ascii="Arial" w:hAnsi="Arial" w:cs="Arial"/>
          <w:b/>
          <w:sz w:val="22"/>
          <w:szCs w:val="22"/>
        </w:rPr>
      </w:pPr>
    </w:p>
    <w:p w14:paraId="48B6C74C" w14:textId="2AD4DF34" w:rsidR="007B0CB8" w:rsidRPr="001B73ED" w:rsidRDefault="00463159" w:rsidP="00463159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1B73ED">
        <w:rPr>
          <w:rFonts w:ascii="Arial" w:hAnsi="Arial" w:cs="Arial"/>
          <w:b/>
          <w:sz w:val="22"/>
          <w:szCs w:val="22"/>
        </w:rPr>
        <w:t xml:space="preserve">           </w:t>
      </w:r>
      <w:r w:rsidR="007B0CB8" w:rsidRPr="001B73ED">
        <w:rPr>
          <w:rFonts w:ascii="Arial" w:hAnsi="Arial" w:cs="Arial"/>
          <w:b/>
          <w:sz w:val="22"/>
          <w:szCs w:val="22"/>
          <w:u w:val="single"/>
        </w:rPr>
        <w:t>INFORMATIONS</w:t>
      </w:r>
      <w:r w:rsidR="001B73ED">
        <w:rPr>
          <w:rFonts w:ascii="Arial" w:hAnsi="Arial" w:cs="Arial"/>
          <w:b/>
          <w:sz w:val="22"/>
          <w:szCs w:val="22"/>
        </w:rPr>
        <w:t> :</w:t>
      </w:r>
    </w:p>
    <w:p w14:paraId="543402E3" w14:textId="5FE1F605" w:rsidR="0061097E" w:rsidRDefault="0061097E" w:rsidP="0061097E">
      <w:pPr>
        <w:pStyle w:val="NormalWeb"/>
        <w:spacing w:before="0" w:beforeAutospacing="0" w:after="120" w:afterAutospacing="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Crédits 2019 reportés sur 2020</w:t>
      </w:r>
    </w:p>
    <w:tbl>
      <w:tblPr>
        <w:tblW w:w="10172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18"/>
        <w:gridCol w:w="2613"/>
        <w:gridCol w:w="1032"/>
        <w:gridCol w:w="1005"/>
        <w:gridCol w:w="1556"/>
        <w:gridCol w:w="1714"/>
      </w:tblGrid>
      <w:tr w:rsidR="0061097E" w:rsidRPr="00463159" w14:paraId="1E9E3E7A" w14:textId="77777777" w:rsidTr="001A634B">
        <w:trPr>
          <w:trHeight w:val="3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959B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3EA9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D40E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1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Commune de Cortevaix  </w:t>
            </w:r>
          </w:p>
        </w:tc>
        <w:tc>
          <w:tcPr>
            <w:tcW w:w="359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DDE6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1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Section investissement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B9EF8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1097E" w:rsidRPr="00463159" w14:paraId="3C9C823E" w14:textId="77777777" w:rsidTr="001A634B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9282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4F72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8BDA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1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Etat des crédits reportés au 31/12/2019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EFF5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7419A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1097E" w:rsidRPr="00463159" w14:paraId="5F1A4FE1" w14:textId="77777777" w:rsidTr="001A634B">
        <w:trPr>
          <w:trHeight w:val="3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D616F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FC227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Compte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8426A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INTITULE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893BB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BP 2019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841C1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REALISE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F5444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A REPORTER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095A9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ANNULE</w:t>
            </w:r>
          </w:p>
        </w:tc>
      </w:tr>
      <w:tr w:rsidR="0061097E" w:rsidRPr="00463159" w14:paraId="7E7057B5" w14:textId="77777777" w:rsidTr="001A634B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762A0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DEPENSES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F5F93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2128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2873B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AGENCEMENT TEPPES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AD3CC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49 000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327E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37 132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9EF80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5F8A2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11 868</w:t>
            </w:r>
          </w:p>
        </w:tc>
      </w:tr>
      <w:tr w:rsidR="0061097E" w:rsidRPr="00463159" w14:paraId="735FB0FD" w14:textId="77777777" w:rsidTr="001A634B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BA82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CDB88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21311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E9CC4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MAIRIE-ECOLE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0D310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10 000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C7B4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33BC1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10 000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81C3A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1097E" w:rsidRPr="00463159" w14:paraId="03FC3B17" w14:textId="77777777" w:rsidTr="001A634B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C489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18188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21316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2F602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EGLISES-CLOCHES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455A9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3 000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114F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FC02A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BFB80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3 000</w:t>
            </w:r>
          </w:p>
        </w:tc>
      </w:tr>
      <w:tr w:rsidR="0061097E" w:rsidRPr="00463159" w14:paraId="0F251EF1" w14:textId="77777777" w:rsidTr="001A634B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8FCF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0E9B7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21318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2F283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ECOLE DE MONT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E6E0B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13 400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8FC4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13 011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7F7AB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52E11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389</w:t>
            </w:r>
          </w:p>
        </w:tc>
      </w:tr>
      <w:tr w:rsidR="0061097E" w:rsidRPr="00463159" w14:paraId="338FC50E" w14:textId="77777777" w:rsidTr="001A634B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B215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CA1C0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2132-232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61F96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CURE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6995B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313 052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060F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4 388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34AA9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309 000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40DBD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336</w:t>
            </w:r>
          </w:p>
        </w:tc>
      </w:tr>
      <w:tr w:rsidR="0061097E" w:rsidRPr="00463159" w14:paraId="598D6B77" w14:textId="77777777" w:rsidTr="001A634B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892C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623B7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21578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50F4D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NUMEROTATION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8E56C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2 000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4204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F6EDE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2 000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D0534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1097E" w:rsidRPr="00463159" w14:paraId="24A39CBB" w14:textId="77777777" w:rsidTr="001A634B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8A53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760AE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4B47A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TOTAUX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C67D0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390 452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78F1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54 531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7A259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321 000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C0047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15 593</w:t>
            </w:r>
          </w:p>
        </w:tc>
      </w:tr>
      <w:tr w:rsidR="0061097E" w:rsidRPr="00463159" w14:paraId="3B68D4C7" w14:textId="77777777" w:rsidTr="001A634B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6BDB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673B1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143EA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7302A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9206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1D70E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41CFC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1097E" w:rsidRPr="00463159" w14:paraId="250C53FB" w14:textId="77777777" w:rsidTr="001A634B">
        <w:trPr>
          <w:trHeight w:val="3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798FB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RECETTES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4A1FD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132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7215A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SUBVENTIONS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76D9C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180 032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DEE6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35 122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8069B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144 910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2351D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1097E" w:rsidRPr="00463159" w14:paraId="188C3683" w14:textId="77777777" w:rsidTr="001A634B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91BC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9B310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132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73783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FONDATION PATRIMOINE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9A077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C315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1CBE7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83D7F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1097E" w:rsidRPr="00463159" w14:paraId="69202430" w14:textId="77777777" w:rsidTr="001A634B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FF5A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80FA3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16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CC849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EMPRUNTS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CA42F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129 584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8F18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55467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129 584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3AE3C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1097E" w:rsidRPr="00463159" w14:paraId="24E091FA" w14:textId="77777777" w:rsidTr="001A634B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30F6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819F2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165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824D1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CAUTIONS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93FD6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1 000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F3C0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460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DBBBB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7CA82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540</w:t>
            </w:r>
          </w:p>
        </w:tc>
      </w:tr>
      <w:tr w:rsidR="0061097E" w:rsidRPr="00463159" w14:paraId="521CE831" w14:textId="77777777" w:rsidTr="001A634B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CF8DD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41657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A028F" w14:textId="77777777" w:rsidR="0061097E" w:rsidRPr="00463159" w:rsidRDefault="0061097E" w:rsidP="001A634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TOTAUX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12AEC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310 616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88D0E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35 582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82C74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274 494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E13DD" w14:textId="77777777" w:rsidR="0061097E" w:rsidRPr="00463159" w:rsidRDefault="0061097E" w:rsidP="001A634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463159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540</w:t>
            </w:r>
          </w:p>
        </w:tc>
      </w:tr>
    </w:tbl>
    <w:p w14:paraId="52B82148" w14:textId="77777777" w:rsidR="0061097E" w:rsidRPr="007B0CB8" w:rsidRDefault="0061097E" w:rsidP="00463159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</w:p>
    <w:p w14:paraId="6B6E85B0" w14:textId="40B602DC" w:rsidR="007B0CB8" w:rsidRDefault="007B0CB8" w:rsidP="00AF03CF">
      <w:pPr>
        <w:pStyle w:val="NormalWeb"/>
        <w:spacing w:before="0" w:beforeAutospacing="0" w:after="120" w:afterAutospacing="0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7B0CB8">
        <w:rPr>
          <w:rFonts w:ascii="Arial" w:hAnsi="Arial" w:cs="Arial"/>
          <w:b/>
          <w:sz w:val="22"/>
          <w:szCs w:val="22"/>
        </w:rPr>
        <w:t>Cure</w:t>
      </w:r>
      <w:r>
        <w:rPr>
          <w:rFonts w:ascii="Arial" w:hAnsi="Arial" w:cs="Arial"/>
          <w:bCs/>
          <w:sz w:val="22"/>
          <w:szCs w:val="22"/>
        </w:rPr>
        <w:t xml:space="preserve"> : Le dossier doit être revu en présence de Monsieur FAUCHER, </w:t>
      </w:r>
      <w:r w:rsidR="00AF03CF">
        <w:rPr>
          <w:rFonts w:ascii="Arial" w:hAnsi="Arial" w:cs="Arial"/>
          <w:bCs/>
          <w:sz w:val="22"/>
          <w:szCs w:val="22"/>
        </w:rPr>
        <w:t>en charge de la maîtrise œuvre du projet.</w:t>
      </w:r>
      <w:r>
        <w:rPr>
          <w:rFonts w:ascii="Arial" w:hAnsi="Arial" w:cs="Arial"/>
          <w:bCs/>
          <w:sz w:val="22"/>
          <w:szCs w:val="22"/>
        </w:rPr>
        <w:t xml:space="preserve"> Un point devra être également fait au regard des subventions acquises et maintenues à ce jour.</w:t>
      </w:r>
    </w:p>
    <w:p w14:paraId="6783B785" w14:textId="77777777" w:rsidR="0061097E" w:rsidRDefault="0061097E" w:rsidP="00AF03CF">
      <w:pPr>
        <w:pStyle w:val="NormalWeb"/>
        <w:spacing w:before="0" w:beforeAutospacing="0" w:after="120" w:afterAutospacing="0"/>
        <w:ind w:left="708"/>
        <w:jc w:val="both"/>
        <w:rPr>
          <w:rFonts w:ascii="Arial" w:hAnsi="Arial" w:cs="Arial"/>
          <w:bCs/>
          <w:sz w:val="22"/>
          <w:szCs w:val="22"/>
        </w:rPr>
      </w:pPr>
    </w:p>
    <w:p w14:paraId="43B805FB" w14:textId="45FAB6AE" w:rsidR="007B0CB8" w:rsidRDefault="007B0CB8" w:rsidP="00463159">
      <w:pPr>
        <w:pStyle w:val="NormalWeb"/>
        <w:spacing w:before="0" w:beforeAutospacing="0" w:after="120" w:afterAutospacing="0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Remplacement Agence postale communale pour congés d’été</w:t>
      </w:r>
    </w:p>
    <w:p w14:paraId="5D905804" w14:textId="4A715391" w:rsidR="00742A40" w:rsidRDefault="007B0CB8" w:rsidP="0061097E">
      <w:pPr>
        <w:pStyle w:val="NormalWeb"/>
        <w:spacing w:before="0" w:beforeAutospacing="0" w:after="12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AC7250">
        <w:rPr>
          <w:rFonts w:ascii="Arial" w:hAnsi="Arial" w:cs="Arial"/>
          <w:bCs/>
          <w:sz w:val="22"/>
          <w:szCs w:val="22"/>
        </w:rPr>
        <w:t>Catherine GAUTHIER assurera le remplacement d’Agnès Terrier à l’agence postale</w:t>
      </w:r>
      <w:r w:rsidR="00742A40">
        <w:rPr>
          <w:rFonts w:ascii="Arial" w:hAnsi="Arial" w:cs="Arial"/>
          <w:bCs/>
          <w:sz w:val="22"/>
          <w:szCs w:val="22"/>
        </w:rPr>
        <w:t>,</w:t>
      </w:r>
      <w:r w:rsidRPr="00AC7250">
        <w:rPr>
          <w:rFonts w:ascii="Arial" w:hAnsi="Arial" w:cs="Arial"/>
          <w:bCs/>
          <w:sz w:val="22"/>
          <w:szCs w:val="22"/>
        </w:rPr>
        <w:t xml:space="preserve"> durant la période de congés d’été du 10 au 29/08</w:t>
      </w:r>
      <w:r w:rsidR="0061097E">
        <w:rPr>
          <w:rFonts w:ascii="Arial" w:hAnsi="Arial" w:cs="Arial"/>
          <w:bCs/>
          <w:sz w:val="22"/>
          <w:szCs w:val="22"/>
        </w:rPr>
        <w:t>/2020</w:t>
      </w:r>
      <w:r w:rsidRPr="00AC7250">
        <w:rPr>
          <w:rFonts w:ascii="Arial" w:hAnsi="Arial" w:cs="Arial"/>
          <w:bCs/>
          <w:sz w:val="22"/>
          <w:szCs w:val="22"/>
        </w:rPr>
        <w:t xml:space="preserve"> inclus.</w:t>
      </w:r>
    </w:p>
    <w:p w14:paraId="1FACF326" w14:textId="77777777" w:rsidR="00742A40" w:rsidRPr="00802103" w:rsidRDefault="00742A40" w:rsidP="00AF03CF">
      <w:pPr>
        <w:pStyle w:val="NormalWeb"/>
        <w:spacing w:before="0" w:beforeAutospacing="0" w:after="120" w:afterAutospacing="0"/>
        <w:ind w:left="1068"/>
        <w:jc w:val="both"/>
        <w:rPr>
          <w:rFonts w:ascii="Arial" w:hAnsi="Arial" w:cs="Arial"/>
          <w:sz w:val="22"/>
          <w:szCs w:val="22"/>
        </w:rPr>
      </w:pPr>
    </w:p>
    <w:p w14:paraId="079A3CD1" w14:textId="4181C17D" w:rsidR="00814E0A" w:rsidRDefault="0083630E" w:rsidP="00065C11">
      <w:pPr>
        <w:spacing w:after="120" w:line="240" w:lineRule="auto"/>
        <w:ind w:firstLine="708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La séance est levée à </w:t>
      </w:r>
      <w:r w:rsidR="00B36089">
        <w:rPr>
          <w:rFonts w:ascii="Arial" w:eastAsia="Times New Roman" w:hAnsi="Arial" w:cs="Arial"/>
          <w:lang w:eastAsia="fr-FR"/>
        </w:rPr>
        <w:t>18 h 10</w:t>
      </w:r>
      <w:r w:rsidR="0011753F" w:rsidRPr="0011753F">
        <w:rPr>
          <w:rFonts w:ascii="Arial" w:eastAsia="Times New Roman" w:hAnsi="Arial" w:cs="Arial"/>
          <w:lang w:eastAsia="fr-FR"/>
        </w:rPr>
        <w:t>.</w:t>
      </w:r>
      <w:r w:rsidR="00463159">
        <w:rPr>
          <w:rFonts w:ascii="Arial" w:eastAsia="Times New Roman" w:hAnsi="Arial" w:cs="Arial"/>
          <w:lang w:eastAsia="fr-FR"/>
        </w:rPr>
        <w:tab/>
      </w:r>
      <w:r w:rsidR="00463159">
        <w:rPr>
          <w:rFonts w:ascii="Arial" w:eastAsia="Times New Roman" w:hAnsi="Arial" w:cs="Arial"/>
          <w:lang w:eastAsia="fr-FR"/>
        </w:rPr>
        <w:tab/>
      </w:r>
      <w:r w:rsidR="00463159">
        <w:rPr>
          <w:rFonts w:ascii="Arial" w:eastAsia="Times New Roman" w:hAnsi="Arial" w:cs="Arial"/>
          <w:lang w:eastAsia="fr-FR"/>
        </w:rPr>
        <w:tab/>
      </w:r>
      <w:r w:rsidR="00463159">
        <w:rPr>
          <w:rFonts w:ascii="Arial" w:eastAsia="Times New Roman" w:hAnsi="Arial" w:cs="Arial"/>
          <w:lang w:eastAsia="fr-FR"/>
        </w:rPr>
        <w:tab/>
      </w:r>
      <w:r w:rsidR="00463159">
        <w:rPr>
          <w:rFonts w:ascii="Arial" w:eastAsia="Times New Roman" w:hAnsi="Arial" w:cs="Arial"/>
          <w:lang w:eastAsia="fr-FR"/>
        </w:rPr>
        <w:tab/>
      </w:r>
      <w:r w:rsidR="001A5583">
        <w:rPr>
          <w:rFonts w:ascii="Arial" w:eastAsia="Times New Roman" w:hAnsi="Arial" w:cs="Arial"/>
          <w:lang w:eastAsia="fr-FR"/>
        </w:rPr>
        <w:t>Le Maire, Aymar de</w:t>
      </w:r>
      <w:r w:rsidR="00814E0A">
        <w:rPr>
          <w:rFonts w:ascii="Arial" w:eastAsia="Times New Roman" w:hAnsi="Arial" w:cs="Arial"/>
          <w:lang w:eastAsia="fr-FR"/>
        </w:rPr>
        <w:t xml:space="preserve"> CAMAS</w:t>
      </w:r>
    </w:p>
    <w:p w14:paraId="65307929" w14:textId="77777777" w:rsidR="0061097E" w:rsidRDefault="0061097E" w:rsidP="00065C11">
      <w:pPr>
        <w:spacing w:after="120" w:line="240" w:lineRule="auto"/>
        <w:ind w:firstLine="708"/>
        <w:rPr>
          <w:rFonts w:ascii="Arial" w:eastAsia="Times New Roman" w:hAnsi="Arial" w:cs="Arial"/>
          <w:lang w:eastAsia="fr-FR"/>
        </w:rPr>
      </w:pPr>
    </w:p>
    <w:p w14:paraId="0FA5105C" w14:textId="77777777" w:rsidR="0061097E" w:rsidRDefault="0061097E" w:rsidP="00065C11">
      <w:pPr>
        <w:spacing w:after="120" w:line="240" w:lineRule="auto"/>
        <w:ind w:firstLine="708"/>
        <w:rPr>
          <w:rFonts w:ascii="Arial" w:eastAsia="Times New Roman" w:hAnsi="Arial" w:cs="Arial"/>
          <w:lang w:eastAsia="fr-FR"/>
        </w:rPr>
      </w:pPr>
    </w:p>
    <w:tbl>
      <w:tblPr>
        <w:tblpPr w:leftFromText="141" w:rightFromText="141" w:vertAnchor="text" w:horzAnchor="margin" w:tblpY="257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1"/>
      </w:tblGrid>
      <w:tr w:rsidR="003C0964" w:rsidRPr="00236F14" w14:paraId="70F08D01" w14:textId="77777777" w:rsidTr="00463159">
        <w:trPr>
          <w:trHeight w:val="8212"/>
        </w:trPr>
        <w:tc>
          <w:tcPr>
            <w:tcW w:w="10471" w:type="dxa"/>
            <w:shd w:val="clear" w:color="auto" w:fill="auto"/>
          </w:tcPr>
          <w:p w14:paraId="3BC7FA61" w14:textId="77777777" w:rsidR="003C0964" w:rsidRPr="00236F14" w:rsidRDefault="003C0964" w:rsidP="003C0964">
            <w:pPr>
              <w:pStyle w:val="Standard"/>
              <w:keepNext/>
              <w:ind w:right="-142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rFonts w:eastAsia="Times New Roman"/>
                <w:lang w:eastAsia="fr-FR"/>
              </w:rPr>
              <w:lastRenderedPageBreak/>
              <w:tab/>
            </w:r>
            <w:r>
              <w:rPr>
                <w:b/>
                <w:sz w:val="20"/>
                <w:szCs w:val="20"/>
                <w:u w:val="single"/>
              </w:rPr>
              <w:t>E</w:t>
            </w:r>
            <w:r w:rsidRPr="00236F14">
              <w:rPr>
                <w:b/>
                <w:sz w:val="20"/>
                <w:szCs w:val="20"/>
                <w:u w:val="single"/>
              </w:rPr>
              <w:t>margements des personnes présentes</w:t>
            </w:r>
            <w:r w:rsidRPr="00A24F35">
              <w:rPr>
                <w:b/>
                <w:sz w:val="20"/>
                <w:szCs w:val="20"/>
              </w:rPr>
              <w:t> :</w:t>
            </w:r>
          </w:p>
          <w:p w14:paraId="01DD3575" w14:textId="77777777" w:rsidR="003C0964" w:rsidRDefault="003C0964" w:rsidP="003C0964">
            <w:pPr>
              <w:pStyle w:val="Standard"/>
              <w:keepNext/>
              <w:ind w:left="720" w:right="-142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1E58714B" w14:textId="77777777" w:rsidR="003C0964" w:rsidRDefault="003C0964" w:rsidP="003C0964">
            <w:pPr>
              <w:pStyle w:val="Standard"/>
              <w:keepNext/>
              <w:ind w:left="720" w:right="-142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41FF0F08" w14:textId="77777777" w:rsidR="003C0964" w:rsidRPr="00236F14" w:rsidRDefault="003C0964" w:rsidP="003C0964">
            <w:pPr>
              <w:pStyle w:val="Standard"/>
              <w:keepNext/>
              <w:ind w:left="720" w:right="-142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75E5D2B" w14:textId="77777777" w:rsidR="00FB0E8D" w:rsidRPr="00FB0E8D" w:rsidRDefault="00FB0E8D" w:rsidP="00FB0E8D">
      <w:pPr>
        <w:rPr>
          <w:rFonts w:ascii="Arial" w:eastAsia="Times New Roman" w:hAnsi="Arial" w:cs="Arial"/>
          <w:lang w:eastAsia="fr-FR"/>
        </w:rPr>
      </w:pP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1"/>
      </w:tblGrid>
      <w:tr w:rsidR="003C0964" w:rsidRPr="00236F14" w14:paraId="4D52447A" w14:textId="77777777" w:rsidTr="00117BF2">
        <w:trPr>
          <w:trHeight w:val="134"/>
        </w:trPr>
        <w:tc>
          <w:tcPr>
            <w:tcW w:w="10621" w:type="dxa"/>
            <w:shd w:val="clear" w:color="auto" w:fill="auto"/>
          </w:tcPr>
          <w:p w14:paraId="5A29138F" w14:textId="77777777" w:rsidR="003C0964" w:rsidRPr="00236F14" w:rsidRDefault="003C0964" w:rsidP="003C0964">
            <w:pPr>
              <w:pStyle w:val="Standard"/>
              <w:keepNext/>
              <w:ind w:right="-142"/>
              <w:jc w:val="both"/>
              <w:rPr>
                <w:b/>
                <w:sz w:val="20"/>
                <w:szCs w:val="20"/>
              </w:rPr>
            </w:pPr>
            <w:r w:rsidRPr="00236F14">
              <w:rPr>
                <w:b/>
                <w:sz w:val="20"/>
                <w:szCs w:val="20"/>
                <w:u w:val="single"/>
              </w:rPr>
              <w:t>Remarques, observations, commentaires, …</w:t>
            </w:r>
            <w:r w:rsidRPr="00236F14">
              <w:rPr>
                <w:b/>
                <w:sz w:val="20"/>
                <w:szCs w:val="20"/>
              </w:rPr>
              <w:t> :</w:t>
            </w:r>
          </w:p>
          <w:p w14:paraId="74E04617" w14:textId="77777777" w:rsidR="003C0964" w:rsidRDefault="003C0964" w:rsidP="003C0964">
            <w:pPr>
              <w:pStyle w:val="Standard"/>
              <w:keepNext/>
              <w:ind w:right="-142"/>
              <w:jc w:val="both"/>
              <w:rPr>
                <w:sz w:val="20"/>
                <w:szCs w:val="20"/>
              </w:rPr>
            </w:pPr>
          </w:p>
          <w:p w14:paraId="5AEDC4D5" w14:textId="77777777" w:rsidR="003C0964" w:rsidRDefault="003C0964" w:rsidP="003C0964">
            <w:pPr>
              <w:pStyle w:val="Standard"/>
              <w:keepNext/>
              <w:ind w:right="-142"/>
              <w:jc w:val="both"/>
              <w:rPr>
                <w:sz w:val="20"/>
                <w:szCs w:val="20"/>
              </w:rPr>
            </w:pPr>
          </w:p>
          <w:p w14:paraId="6EA50F8B" w14:textId="77777777" w:rsidR="003C0964" w:rsidRPr="00117BF2" w:rsidRDefault="003C0964" w:rsidP="00117BF2">
            <w:pPr>
              <w:rPr>
                <w:lang w:eastAsia="zh-CN"/>
              </w:rPr>
            </w:pPr>
          </w:p>
        </w:tc>
      </w:tr>
    </w:tbl>
    <w:p w14:paraId="6819D542" w14:textId="77777777" w:rsidR="00FB0E8D" w:rsidRPr="00FB0E8D" w:rsidRDefault="00FB0E8D" w:rsidP="00117BF2">
      <w:pPr>
        <w:rPr>
          <w:rFonts w:ascii="Arial" w:eastAsia="Times New Roman" w:hAnsi="Arial" w:cs="Arial"/>
          <w:lang w:eastAsia="fr-FR"/>
        </w:rPr>
      </w:pPr>
    </w:p>
    <w:sectPr w:rsidR="00FB0E8D" w:rsidRPr="00FB0E8D" w:rsidSect="00CA0669">
      <w:footerReference w:type="default" r:id="rId9"/>
      <w:pgSz w:w="11906" w:h="16838" w:code="9"/>
      <w:pgMar w:top="397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73E3D" w14:textId="77777777" w:rsidR="004158E0" w:rsidRDefault="004158E0" w:rsidP="00C411E7">
      <w:pPr>
        <w:spacing w:after="0" w:line="240" w:lineRule="auto"/>
      </w:pPr>
      <w:r>
        <w:separator/>
      </w:r>
    </w:p>
  </w:endnote>
  <w:endnote w:type="continuationSeparator" w:id="0">
    <w:p w14:paraId="55124622" w14:textId="77777777" w:rsidR="004158E0" w:rsidRDefault="004158E0" w:rsidP="00C4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7273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9A911" w14:textId="77777777" w:rsidR="00BF58E6" w:rsidRDefault="00BF58E6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C7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C7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77C087" w14:textId="77777777" w:rsidR="00BF58E6" w:rsidRDefault="00BF58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715F2" w14:textId="77777777" w:rsidR="004158E0" w:rsidRDefault="004158E0" w:rsidP="00C411E7">
      <w:pPr>
        <w:spacing w:after="0" w:line="240" w:lineRule="auto"/>
      </w:pPr>
      <w:r>
        <w:separator/>
      </w:r>
    </w:p>
  </w:footnote>
  <w:footnote w:type="continuationSeparator" w:id="0">
    <w:p w14:paraId="5944849E" w14:textId="77777777" w:rsidR="004158E0" w:rsidRDefault="004158E0" w:rsidP="00C41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D1C"/>
    <w:multiLevelType w:val="hybridMultilevel"/>
    <w:tmpl w:val="72D24AB2"/>
    <w:lvl w:ilvl="0" w:tplc="040C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8E85E5A"/>
    <w:multiLevelType w:val="hybridMultilevel"/>
    <w:tmpl w:val="27D2FCC6"/>
    <w:lvl w:ilvl="0" w:tplc="239685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3FA1"/>
    <w:multiLevelType w:val="hybridMultilevel"/>
    <w:tmpl w:val="9506B1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3C79"/>
    <w:multiLevelType w:val="hybridMultilevel"/>
    <w:tmpl w:val="87960954"/>
    <w:lvl w:ilvl="0" w:tplc="35E27054">
      <w:start w:val="5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0A35D69"/>
    <w:multiLevelType w:val="hybridMultilevel"/>
    <w:tmpl w:val="DD1654C0"/>
    <w:lvl w:ilvl="0" w:tplc="A800B5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9636F"/>
    <w:multiLevelType w:val="hybridMultilevel"/>
    <w:tmpl w:val="EB06E6B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F401070"/>
    <w:multiLevelType w:val="hybridMultilevel"/>
    <w:tmpl w:val="98B268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E6FCC"/>
    <w:multiLevelType w:val="hybridMultilevel"/>
    <w:tmpl w:val="A9CECD0C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364A03"/>
    <w:multiLevelType w:val="hybridMultilevel"/>
    <w:tmpl w:val="3DA68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75B74"/>
    <w:multiLevelType w:val="hybridMultilevel"/>
    <w:tmpl w:val="78ACF4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677297"/>
    <w:multiLevelType w:val="hybridMultilevel"/>
    <w:tmpl w:val="A1467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6651D"/>
    <w:multiLevelType w:val="hybridMultilevel"/>
    <w:tmpl w:val="6C846F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35761"/>
    <w:multiLevelType w:val="hybridMultilevel"/>
    <w:tmpl w:val="6DB67A2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B7927"/>
    <w:multiLevelType w:val="hybridMultilevel"/>
    <w:tmpl w:val="345AEA6A"/>
    <w:lvl w:ilvl="0" w:tplc="040C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4">
    <w:nsid w:val="4335011A"/>
    <w:multiLevelType w:val="hybridMultilevel"/>
    <w:tmpl w:val="C5C21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707FE"/>
    <w:multiLevelType w:val="hybridMultilevel"/>
    <w:tmpl w:val="8D765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F0A5C"/>
    <w:multiLevelType w:val="hybridMultilevel"/>
    <w:tmpl w:val="5E9049A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F03C2E"/>
    <w:multiLevelType w:val="hybridMultilevel"/>
    <w:tmpl w:val="54EEB6B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DAF6DCA"/>
    <w:multiLevelType w:val="hybridMultilevel"/>
    <w:tmpl w:val="6910EF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7A6587"/>
    <w:multiLevelType w:val="hybridMultilevel"/>
    <w:tmpl w:val="A1F4A7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95C20"/>
    <w:multiLevelType w:val="hybridMultilevel"/>
    <w:tmpl w:val="BAF26E1C"/>
    <w:lvl w:ilvl="0" w:tplc="040C0009">
      <w:start w:val="1"/>
      <w:numFmt w:val="bullet"/>
      <w:lvlText w:val=""/>
      <w:lvlJc w:val="left"/>
      <w:pPr>
        <w:ind w:left="14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>
    <w:nsid w:val="59997DA7"/>
    <w:multiLevelType w:val="hybridMultilevel"/>
    <w:tmpl w:val="55A4E0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61040"/>
    <w:multiLevelType w:val="hybridMultilevel"/>
    <w:tmpl w:val="9BB89082"/>
    <w:lvl w:ilvl="0" w:tplc="CE42361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E41884"/>
    <w:multiLevelType w:val="hybridMultilevel"/>
    <w:tmpl w:val="917CCFF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F01B2C"/>
    <w:multiLevelType w:val="hybridMultilevel"/>
    <w:tmpl w:val="372868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E1BAF"/>
    <w:multiLevelType w:val="hybridMultilevel"/>
    <w:tmpl w:val="F24C1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57B55"/>
    <w:multiLevelType w:val="hybridMultilevel"/>
    <w:tmpl w:val="82DA77A0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>
    <w:nsid w:val="6DD302CF"/>
    <w:multiLevelType w:val="hybridMultilevel"/>
    <w:tmpl w:val="71F42E70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6E2C536D"/>
    <w:multiLevelType w:val="hybridMultilevel"/>
    <w:tmpl w:val="94A27732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F47EA"/>
    <w:multiLevelType w:val="hybridMultilevel"/>
    <w:tmpl w:val="0B30A1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D5FD0"/>
    <w:multiLevelType w:val="hybridMultilevel"/>
    <w:tmpl w:val="07964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82457"/>
    <w:multiLevelType w:val="hybridMultilevel"/>
    <w:tmpl w:val="EAFEBB6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3332B"/>
    <w:multiLevelType w:val="hybridMultilevel"/>
    <w:tmpl w:val="841E0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06239"/>
    <w:multiLevelType w:val="hybridMultilevel"/>
    <w:tmpl w:val="351CE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D1D73"/>
    <w:multiLevelType w:val="hybridMultilevel"/>
    <w:tmpl w:val="11AE90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C5645"/>
    <w:multiLevelType w:val="hybridMultilevel"/>
    <w:tmpl w:val="EF32E34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0"/>
  </w:num>
  <w:num w:numId="4">
    <w:abstractNumId w:val="2"/>
  </w:num>
  <w:num w:numId="5">
    <w:abstractNumId w:val="29"/>
  </w:num>
  <w:num w:numId="6">
    <w:abstractNumId w:val="27"/>
  </w:num>
  <w:num w:numId="7">
    <w:abstractNumId w:val="23"/>
  </w:num>
  <w:num w:numId="8">
    <w:abstractNumId w:val="4"/>
  </w:num>
  <w:num w:numId="9">
    <w:abstractNumId w:val="34"/>
  </w:num>
  <w:num w:numId="10">
    <w:abstractNumId w:val="21"/>
  </w:num>
  <w:num w:numId="11">
    <w:abstractNumId w:val="16"/>
  </w:num>
  <w:num w:numId="12">
    <w:abstractNumId w:val="20"/>
  </w:num>
  <w:num w:numId="13">
    <w:abstractNumId w:val="0"/>
  </w:num>
  <w:num w:numId="14">
    <w:abstractNumId w:val="24"/>
  </w:num>
  <w:num w:numId="15">
    <w:abstractNumId w:val="7"/>
  </w:num>
  <w:num w:numId="16">
    <w:abstractNumId w:val="13"/>
  </w:num>
  <w:num w:numId="17">
    <w:abstractNumId w:val="33"/>
  </w:num>
  <w:num w:numId="18">
    <w:abstractNumId w:val="26"/>
  </w:num>
  <w:num w:numId="19">
    <w:abstractNumId w:val="28"/>
  </w:num>
  <w:num w:numId="20">
    <w:abstractNumId w:val="1"/>
  </w:num>
  <w:num w:numId="21">
    <w:abstractNumId w:val="15"/>
  </w:num>
  <w:num w:numId="22">
    <w:abstractNumId w:val="30"/>
  </w:num>
  <w:num w:numId="23">
    <w:abstractNumId w:val="19"/>
  </w:num>
  <w:num w:numId="24">
    <w:abstractNumId w:val="18"/>
  </w:num>
  <w:num w:numId="25">
    <w:abstractNumId w:val="8"/>
  </w:num>
  <w:num w:numId="26">
    <w:abstractNumId w:val="5"/>
  </w:num>
  <w:num w:numId="27">
    <w:abstractNumId w:val="25"/>
  </w:num>
  <w:num w:numId="28">
    <w:abstractNumId w:val="11"/>
  </w:num>
  <w:num w:numId="29">
    <w:abstractNumId w:val="22"/>
  </w:num>
  <w:num w:numId="30">
    <w:abstractNumId w:val="3"/>
  </w:num>
  <w:num w:numId="31">
    <w:abstractNumId w:val="9"/>
  </w:num>
  <w:num w:numId="32">
    <w:abstractNumId w:val="6"/>
  </w:num>
  <w:num w:numId="33">
    <w:abstractNumId w:val="17"/>
  </w:num>
  <w:num w:numId="34">
    <w:abstractNumId w:val="35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FD"/>
    <w:rsid w:val="00001D5C"/>
    <w:rsid w:val="00002EDE"/>
    <w:rsid w:val="000036AE"/>
    <w:rsid w:val="00003917"/>
    <w:rsid w:val="00004631"/>
    <w:rsid w:val="000137E6"/>
    <w:rsid w:val="00015357"/>
    <w:rsid w:val="00015C9F"/>
    <w:rsid w:val="00021615"/>
    <w:rsid w:val="000265E6"/>
    <w:rsid w:val="00030C8B"/>
    <w:rsid w:val="00031395"/>
    <w:rsid w:val="00032191"/>
    <w:rsid w:val="000414B1"/>
    <w:rsid w:val="00042CB9"/>
    <w:rsid w:val="0004714D"/>
    <w:rsid w:val="0005486B"/>
    <w:rsid w:val="0005623C"/>
    <w:rsid w:val="00056CAF"/>
    <w:rsid w:val="0006073F"/>
    <w:rsid w:val="00065C11"/>
    <w:rsid w:val="000661CB"/>
    <w:rsid w:val="00071710"/>
    <w:rsid w:val="00076FA9"/>
    <w:rsid w:val="0007766D"/>
    <w:rsid w:val="00081749"/>
    <w:rsid w:val="000818BF"/>
    <w:rsid w:val="00083CEB"/>
    <w:rsid w:val="0008559C"/>
    <w:rsid w:val="00085A4C"/>
    <w:rsid w:val="00086906"/>
    <w:rsid w:val="000903B1"/>
    <w:rsid w:val="00091A83"/>
    <w:rsid w:val="000A0B15"/>
    <w:rsid w:val="000B119F"/>
    <w:rsid w:val="000B1A10"/>
    <w:rsid w:val="000B61CD"/>
    <w:rsid w:val="000B6D3D"/>
    <w:rsid w:val="000C256D"/>
    <w:rsid w:val="000C45B7"/>
    <w:rsid w:val="000C6EC2"/>
    <w:rsid w:val="000D06C5"/>
    <w:rsid w:val="000D541A"/>
    <w:rsid w:val="000E3114"/>
    <w:rsid w:val="000E62A3"/>
    <w:rsid w:val="000E62FF"/>
    <w:rsid w:val="000E72A4"/>
    <w:rsid w:val="000F0C97"/>
    <w:rsid w:val="000F292B"/>
    <w:rsid w:val="00100B94"/>
    <w:rsid w:val="00101452"/>
    <w:rsid w:val="001024E8"/>
    <w:rsid w:val="00103F6A"/>
    <w:rsid w:val="001068A1"/>
    <w:rsid w:val="00110ED8"/>
    <w:rsid w:val="00111308"/>
    <w:rsid w:val="001131F5"/>
    <w:rsid w:val="00113BB2"/>
    <w:rsid w:val="001154D9"/>
    <w:rsid w:val="00116405"/>
    <w:rsid w:val="00116C99"/>
    <w:rsid w:val="0011753F"/>
    <w:rsid w:val="00117BF2"/>
    <w:rsid w:val="00120C3D"/>
    <w:rsid w:val="00123AAF"/>
    <w:rsid w:val="001246D5"/>
    <w:rsid w:val="00125597"/>
    <w:rsid w:val="00125DCB"/>
    <w:rsid w:val="0012607A"/>
    <w:rsid w:val="00131600"/>
    <w:rsid w:val="00136EFF"/>
    <w:rsid w:val="00137FB1"/>
    <w:rsid w:val="001400AF"/>
    <w:rsid w:val="00142F72"/>
    <w:rsid w:val="001433AF"/>
    <w:rsid w:val="001445DE"/>
    <w:rsid w:val="001460D0"/>
    <w:rsid w:val="00153EDC"/>
    <w:rsid w:val="001548E1"/>
    <w:rsid w:val="00155FA4"/>
    <w:rsid w:val="001577E0"/>
    <w:rsid w:val="00162EF9"/>
    <w:rsid w:val="0016453D"/>
    <w:rsid w:val="00166E6A"/>
    <w:rsid w:val="0017001E"/>
    <w:rsid w:val="00171749"/>
    <w:rsid w:val="00173EE7"/>
    <w:rsid w:val="00176ACD"/>
    <w:rsid w:val="00177935"/>
    <w:rsid w:val="00180852"/>
    <w:rsid w:val="00180C2B"/>
    <w:rsid w:val="00181646"/>
    <w:rsid w:val="001830DA"/>
    <w:rsid w:val="00184A58"/>
    <w:rsid w:val="00184EE2"/>
    <w:rsid w:val="00187012"/>
    <w:rsid w:val="001914D4"/>
    <w:rsid w:val="0019354F"/>
    <w:rsid w:val="001A4F34"/>
    <w:rsid w:val="001A5583"/>
    <w:rsid w:val="001B2E68"/>
    <w:rsid w:val="001B384D"/>
    <w:rsid w:val="001B43AC"/>
    <w:rsid w:val="001B6386"/>
    <w:rsid w:val="001B6E91"/>
    <w:rsid w:val="001B6EB3"/>
    <w:rsid w:val="001B73ED"/>
    <w:rsid w:val="001C010D"/>
    <w:rsid w:val="001C1B9F"/>
    <w:rsid w:val="001C1F51"/>
    <w:rsid w:val="001C2326"/>
    <w:rsid w:val="001C61BA"/>
    <w:rsid w:val="001D0415"/>
    <w:rsid w:val="001D1693"/>
    <w:rsid w:val="001D42DC"/>
    <w:rsid w:val="001E5C39"/>
    <w:rsid w:val="001E5DA9"/>
    <w:rsid w:val="001E5F15"/>
    <w:rsid w:val="001F0C99"/>
    <w:rsid w:val="001F348E"/>
    <w:rsid w:val="001F3C87"/>
    <w:rsid w:val="001F695F"/>
    <w:rsid w:val="0020138C"/>
    <w:rsid w:val="002014C6"/>
    <w:rsid w:val="00203660"/>
    <w:rsid w:val="002042A8"/>
    <w:rsid w:val="00210183"/>
    <w:rsid w:val="00210B2F"/>
    <w:rsid w:val="00213FC6"/>
    <w:rsid w:val="00214739"/>
    <w:rsid w:val="00216B62"/>
    <w:rsid w:val="00221048"/>
    <w:rsid w:val="002224F5"/>
    <w:rsid w:val="00223E7A"/>
    <w:rsid w:val="00225338"/>
    <w:rsid w:val="00227724"/>
    <w:rsid w:val="00227B67"/>
    <w:rsid w:val="0023281E"/>
    <w:rsid w:val="002333C1"/>
    <w:rsid w:val="00233BBE"/>
    <w:rsid w:val="00235362"/>
    <w:rsid w:val="00237184"/>
    <w:rsid w:val="002372A1"/>
    <w:rsid w:val="0024134C"/>
    <w:rsid w:val="002444A1"/>
    <w:rsid w:val="002464EC"/>
    <w:rsid w:val="0024797B"/>
    <w:rsid w:val="002507D5"/>
    <w:rsid w:val="00252704"/>
    <w:rsid w:val="002537FA"/>
    <w:rsid w:val="002556F1"/>
    <w:rsid w:val="00255A7D"/>
    <w:rsid w:val="00256796"/>
    <w:rsid w:val="00260229"/>
    <w:rsid w:val="00261964"/>
    <w:rsid w:val="00261B2B"/>
    <w:rsid w:val="0026226E"/>
    <w:rsid w:val="002664B0"/>
    <w:rsid w:val="0027587B"/>
    <w:rsid w:val="00275F30"/>
    <w:rsid w:val="002821E7"/>
    <w:rsid w:val="00282CBF"/>
    <w:rsid w:val="002835AC"/>
    <w:rsid w:val="00283D70"/>
    <w:rsid w:val="0028585F"/>
    <w:rsid w:val="00287E92"/>
    <w:rsid w:val="00290DB7"/>
    <w:rsid w:val="002912F1"/>
    <w:rsid w:val="0029543E"/>
    <w:rsid w:val="002967CA"/>
    <w:rsid w:val="002A1D09"/>
    <w:rsid w:val="002A43F0"/>
    <w:rsid w:val="002B4367"/>
    <w:rsid w:val="002B6326"/>
    <w:rsid w:val="002B7372"/>
    <w:rsid w:val="002C1891"/>
    <w:rsid w:val="002C6FFD"/>
    <w:rsid w:val="002D65BD"/>
    <w:rsid w:val="002D7293"/>
    <w:rsid w:val="002E5A5C"/>
    <w:rsid w:val="002F04F8"/>
    <w:rsid w:val="002F066D"/>
    <w:rsid w:val="002F2340"/>
    <w:rsid w:val="002F3EB9"/>
    <w:rsid w:val="0030036B"/>
    <w:rsid w:val="00302256"/>
    <w:rsid w:val="00304C92"/>
    <w:rsid w:val="00305557"/>
    <w:rsid w:val="00306419"/>
    <w:rsid w:val="00306B58"/>
    <w:rsid w:val="00307BBA"/>
    <w:rsid w:val="003101BC"/>
    <w:rsid w:val="00310801"/>
    <w:rsid w:val="00310AF3"/>
    <w:rsid w:val="00314661"/>
    <w:rsid w:val="00314CC2"/>
    <w:rsid w:val="00315C28"/>
    <w:rsid w:val="00320889"/>
    <w:rsid w:val="00323B4D"/>
    <w:rsid w:val="00327EE5"/>
    <w:rsid w:val="003320AE"/>
    <w:rsid w:val="00334EA2"/>
    <w:rsid w:val="00335BFD"/>
    <w:rsid w:val="00336362"/>
    <w:rsid w:val="003404EC"/>
    <w:rsid w:val="00342A0C"/>
    <w:rsid w:val="0034364D"/>
    <w:rsid w:val="00343706"/>
    <w:rsid w:val="003456C7"/>
    <w:rsid w:val="00350A3B"/>
    <w:rsid w:val="00351F98"/>
    <w:rsid w:val="0035462F"/>
    <w:rsid w:val="00357149"/>
    <w:rsid w:val="00357D38"/>
    <w:rsid w:val="003630C0"/>
    <w:rsid w:val="003631D7"/>
    <w:rsid w:val="00363E18"/>
    <w:rsid w:val="00364722"/>
    <w:rsid w:val="00364929"/>
    <w:rsid w:val="00370A89"/>
    <w:rsid w:val="00370AC6"/>
    <w:rsid w:val="003716F2"/>
    <w:rsid w:val="00371CDB"/>
    <w:rsid w:val="00374D44"/>
    <w:rsid w:val="00375CF5"/>
    <w:rsid w:val="00376571"/>
    <w:rsid w:val="003770F1"/>
    <w:rsid w:val="00382B38"/>
    <w:rsid w:val="003848E8"/>
    <w:rsid w:val="00384B57"/>
    <w:rsid w:val="00386A37"/>
    <w:rsid w:val="0039249F"/>
    <w:rsid w:val="00393DC4"/>
    <w:rsid w:val="00395CC0"/>
    <w:rsid w:val="003A0DDA"/>
    <w:rsid w:val="003A1C49"/>
    <w:rsid w:val="003B25E1"/>
    <w:rsid w:val="003C0964"/>
    <w:rsid w:val="003C1785"/>
    <w:rsid w:val="003C2F79"/>
    <w:rsid w:val="003C3084"/>
    <w:rsid w:val="003C35CC"/>
    <w:rsid w:val="003C7A2C"/>
    <w:rsid w:val="003D047E"/>
    <w:rsid w:val="003D1A80"/>
    <w:rsid w:val="003D54E5"/>
    <w:rsid w:val="003E21D6"/>
    <w:rsid w:val="003E6C87"/>
    <w:rsid w:val="003F1129"/>
    <w:rsid w:val="003F1141"/>
    <w:rsid w:val="003F4DA6"/>
    <w:rsid w:val="003F7B55"/>
    <w:rsid w:val="004026D6"/>
    <w:rsid w:val="00405335"/>
    <w:rsid w:val="00405CA1"/>
    <w:rsid w:val="00407CCE"/>
    <w:rsid w:val="00410582"/>
    <w:rsid w:val="00411491"/>
    <w:rsid w:val="00413B4C"/>
    <w:rsid w:val="0041488E"/>
    <w:rsid w:val="0041587D"/>
    <w:rsid w:val="004158E0"/>
    <w:rsid w:val="00416046"/>
    <w:rsid w:val="004235CB"/>
    <w:rsid w:val="00425CC1"/>
    <w:rsid w:val="00426A67"/>
    <w:rsid w:val="004273F7"/>
    <w:rsid w:val="004305FE"/>
    <w:rsid w:val="00433878"/>
    <w:rsid w:val="00433C07"/>
    <w:rsid w:val="00433FDD"/>
    <w:rsid w:val="004349B0"/>
    <w:rsid w:val="00440A45"/>
    <w:rsid w:val="00447F1D"/>
    <w:rsid w:val="00450629"/>
    <w:rsid w:val="004510BC"/>
    <w:rsid w:val="0045409F"/>
    <w:rsid w:val="00460625"/>
    <w:rsid w:val="00461CDD"/>
    <w:rsid w:val="00462DDD"/>
    <w:rsid w:val="00463159"/>
    <w:rsid w:val="00464235"/>
    <w:rsid w:val="00464870"/>
    <w:rsid w:val="004661EC"/>
    <w:rsid w:val="00466E9B"/>
    <w:rsid w:val="0047125E"/>
    <w:rsid w:val="0047176F"/>
    <w:rsid w:val="00474E74"/>
    <w:rsid w:val="004778DE"/>
    <w:rsid w:val="00480738"/>
    <w:rsid w:val="00481A19"/>
    <w:rsid w:val="00482FAE"/>
    <w:rsid w:val="00485F8D"/>
    <w:rsid w:val="00487B3B"/>
    <w:rsid w:val="00494C03"/>
    <w:rsid w:val="004A25D5"/>
    <w:rsid w:val="004A66DB"/>
    <w:rsid w:val="004A708C"/>
    <w:rsid w:val="004B0EE0"/>
    <w:rsid w:val="004B15C1"/>
    <w:rsid w:val="004B6E52"/>
    <w:rsid w:val="004C0536"/>
    <w:rsid w:val="004D0CA6"/>
    <w:rsid w:val="004D3003"/>
    <w:rsid w:val="004D4016"/>
    <w:rsid w:val="004D5898"/>
    <w:rsid w:val="004D733B"/>
    <w:rsid w:val="004E1890"/>
    <w:rsid w:val="004E3A15"/>
    <w:rsid w:val="004E5366"/>
    <w:rsid w:val="004E5F46"/>
    <w:rsid w:val="004E65C9"/>
    <w:rsid w:val="004F1144"/>
    <w:rsid w:val="004F5932"/>
    <w:rsid w:val="004F6436"/>
    <w:rsid w:val="005030DF"/>
    <w:rsid w:val="005043DF"/>
    <w:rsid w:val="005044EA"/>
    <w:rsid w:val="00510BE9"/>
    <w:rsid w:val="00513BF3"/>
    <w:rsid w:val="0051716B"/>
    <w:rsid w:val="00517539"/>
    <w:rsid w:val="005178AE"/>
    <w:rsid w:val="00517E91"/>
    <w:rsid w:val="0052020E"/>
    <w:rsid w:val="005224D1"/>
    <w:rsid w:val="00523704"/>
    <w:rsid w:val="00526B17"/>
    <w:rsid w:val="005272CE"/>
    <w:rsid w:val="00530F92"/>
    <w:rsid w:val="00531165"/>
    <w:rsid w:val="00532D1B"/>
    <w:rsid w:val="00533CB7"/>
    <w:rsid w:val="0053710B"/>
    <w:rsid w:val="005378CC"/>
    <w:rsid w:val="00542890"/>
    <w:rsid w:val="00542B1B"/>
    <w:rsid w:val="00543BC9"/>
    <w:rsid w:val="00544790"/>
    <w:rsid w:val="00545607"/>
    <w:rsid w:val="00547B0A"/>
    <w:rsid w:val="005550D0"/>
    <w:rsid w:val="0055752C"/>
    <w:rsid w:val="0056339F"/>
    <w:rsid w:val="005637D9"/>
    <w:rsid w:val="005663EB"/>
    <w:rsid w:val="00567364"/>
    <w:rsid w:val="00570FC2"/>
    <w:rsid w:val="00573B68"/>
    <w:rsid w:val="00574C5A"/>
    <w:rsid w:val="00577354"/>
    <w:rsid w:val="00577694"/>
    <w:rsid w:val="00577917"/>
    <w:rsid w:val="00582A54"/>
    <w:rsid w:val="00583AEF"/>
    <w:rsid w:val="00585AA2"/>
    <w:rsid w:val="00590B53"/>
    <w:rsid w:val="00593D65"/>
    <w:rsid w:val="005A022E"/>
    <w:rsid w:val="005A0408"/>
    <w:rsid w:val="005A1A53"/>
    <w:rsid w:val="005A2301"/>
    <w:rsid w:val="005A3FDA"/>
    <w:rsid w:val="005A43A3"/>
    <w:rsid w:val="005A4C84"/>
    <w:rsid w:val="005A52C1"/>
    <w:rsid w:val="005A7812"/>
    <w:rsid w:val="005B10AF"/>
    <w:rsid w:val="005B18E5"/>
    <w:rsid w:val="005B3FFA"/>
    <w:rsid w:val="005B48C7"/>
    <w:rsid w:val="005B5572"/>
    <w:rsid w:val="005B7850"/>
    <w:rsid w:val="005D0728"/>
    <w:rsid w:val="005D2473"/>
    <w:rsid w:val="005D3D78"/>
    <w:rsid w:val="005D3E68"/>
    <w:rsid w:val="005D479B"/>
    <w:rsid w:val="005D619C"/>
    <w:rsid w:val="005D7839"/>
    <w:rsid w:val="005E066E"/>
    <w:rsid w:val="005E270B"/>
    <w:rsid w:val="005E32B6"/>
    <w:rsid w:val="005E646D"/>
    <w:rsid w:val="005F0648"/>
    <w:rsid w:val="005F0C58"/>
    <w:rsid w:val="005F4EFA"/>
    <w:rsid w:val="005F5D50"/>
    <w:rsid w:val="0060644B"/>
    <w:rsid w:val="00606EBD"/>
    <w:rsid w:val="0061097E"/>
    <w:rsid w:val="006122EB"/>
    <w:rsid w:val="00612475"/>
    <w:rsid w:val="00615041"/>
    <w:rsid w:val="006151BE"/>
    <w:rsid w:val="00617071"/>
    <w:rsid w:val="00622FD7"/>
    <w:rsid w:val="0062554D"/>
    <w:rsid w:val="00625A34"/>
    <w:rsid w:val="0062732A"/>
    <w:rsid w:val="0063054E"/>
    <w:rsid w:val="006311CE"/>
    <w:rsid w:val="006318B5"/>
    <w:rsid w:val="00634BFB"/>
    <w:rsid w:val="006351B2"/>
    <w:rsid w:val="00651A56"/>
    <w:rsid w:val="00653AE9"/>
    <w:rsid w:val="0065560A"/>
    <w:rsid w:val="00672856"/>
    <w:rsid w:val="00674871"/>
    <w:rsid w:val="00674B0D"/>
    <w:rsid w:val="00675410"/>
    <w:rsid w:val="00676ECA"/>
    <w:rsid w:val="00677425"/>
    <w:rsid w:val="00677A61"/>
    <w:rsid w:val="00682925"/>
    <w:rsid w:val="00683FCA"/>
    <w:rsid w:val="00687F4D"/>
    <w:rsid w:val="00691D1E"/>
    <w:rsid w:val="00695FF6"/>
    <w:rsid w:val="00696323"/>
    <w:rsid w:val="006975B7"/>
    <w:rsid w:val="00697E09"/>
    <w:rsid w:val="006A70A3"/>
    <w:rsid w:val="006B1BEF"/>
    <w:rsid w:val="006B2CFB"/>
    <w:rsid w:val="006B30A3"/>
    <w:rsid w:val="006B384D"/>
    <w:rsid w:val="006B496B"/>
    <w:rsid w:val="006B5E76"/>
    <w:rsid w:val="006B5ED6"/>
    <w:rsid w:val="006B6B20"/>
    <w:rsid w:val="006C0B23"/>
    <w:rsid w:val="006C1309"/>
    <w:rsid w:val="006C1839"/>
    <w:rsid w:val="006C2769"/>
    <w:rsid w:val="006C7747"/>
    <w:rsid w:val="006D09FD"/>
    <w:rsid w:val="006D0D93"/>
    <w:rsid w:val="006D4CE6"/>
    <w:rsid w:val="006D61F4"/>
    <w:rsid w:val="006E365A"/>
    <w:rsid w:val="006E5542"/>
    <w:rsid w:val="006E7ED2"/>
    <w:rsid w:val="006F37B2"/>
    <w:rsid w:val="006F4ABD"/>
    <w:rsid w:val="006F7407"/>
    <w:rsid w:val="007004AF"/>
    <w:rsid w:val="0070212A"/>
    <w:rsid w:val="007059AA"/>
    <w:rsid w:val="00706B17"/>
    <w:rsid w:val="007076D9"/>
    <w:rsid w:val="00712DE5"/>
    <w:rsid w:val="00714A2E"/>
    <w:rsid w:val="007168A6"/>
    <w:rsid w:val="00716CBD"/>
    <w:rsid w:val="00717EF9"/>
    <w:rsid w:val="007216FD"/>
    <w:rsid w:val="00722C28"/>
    <w:rsid w:val="00724869"/>
    <w:rsid w:val="0072573F"/>
    <w:rsid w:val="007260ED"/>
    <w:rsid w:val="00727542"/>
    <w:rsid w:val="00731435"/>
    <w:rsid w:val="007357F2"/>
    <w:rsid w:val="007364AA"/>
    <w:rsid w:val="0074169E"/>
    <w:rsid w:val="00742A40"/>
    <w:rsid w:val="00743F74"/>
    <w:rsid w:val="00744324"/>
    <w:rsid w:val="007508B9"/>
    <w:rsid w:val="00751E5B"/>
    <w:rsid w:val="00757632"/>
    <w:rsid w:val="0075790F"/>
    <w:rsid w:val="00757EE8"/>
    <w:rsid w:val="00761D11"/>
    <w:rsid w:val="0076254E"/>
    <w:rsid w:val="00765024"/>
    <w:rsid w:val="00770BD9"/>
    <w:rsid w:val="00771156"/>
    <w:rsid w:val="00771202"/>
    <w:rsid w:val="007721D2"/>
    <w:rsid w:val="00775D71"/>
    <w:rsid w:val="0077618E"/>
    <w:rsid w:val="0077644B"/>
    <w:rsid w:val="007775D6"/>
    <w:rsid w:val="0078238D"/>
    <w:rsid w:val="00782945"/>
    <w:rsid w:val="00782AF3"/>
    <w:rsid w:val="0078515A"/>
    <w:rsid w:val="00794262"/>
    <w:rsid w:val="007953DB"/>
    <w:rsid w:val="007967B5"/>
    <w:rsid w:val="00796D56"/>
    <w:rsid w:val="00797287"/>
    <w:rsid w:val="007A0042"/>
    <w:rsid w:val="007A05C1"/>
    <w:rsid w:val="007A3A89"/>
    <w:rsid w:val="007A55F6"/>
    <w:rsid w:val="007A6165"/>
    <w:rsid w:val="007B0CB8"/>
    <w:rsid w:val="007B13AF"/>
    <w:rsid w:val="007B4600"/>
    <w:rsid w:val="007B62B6"/>
    <w:rsid w:val="007B72DE"/>
    <w:rsid w:val="007B7ECA"/>
    <w:rsid w:val="007C07CE"/>
    <w:rsid w:val="007C14D0"/>
    <w:rsid w:val="007C507A"/>
    <w:rsid w:val="007C54B1"/>
    <w:rsid w:val="007C751A"/>
    <w:rsid w:val="007D6290"/>
    <w:rsid w:val="007D7D78"/>
    <w:rsid w:val="007E022D"/>
    <w:rsid w:val="007E49D7"/>
    <w:rsid w:val="007E508A"/>
    <w:rsid w:val="007E5A9E"/>
    <w:rsid w:val="007E6297"/>
    <w:rsid w:val="007E6C47"/>
    <w:rsid w:val="007F044D"/>
    <w:rsid w:val="007F10B2"/>
    <w:rsid w:val="007F2E4B"/>
    <w:rsid w:val="007F33B0"/>
    <w:rsid w:val="007F36ED"/>
    <w:rsid w:val="007F39AB"/>
    <w:rsid w:val="007F4B01"/>
    <w:rsid w:val="007F6E5A"/>
    <w:rsid w:val="00802103"/>
    <w:rsid w:val="00803876"/>
    <w:rsid w:val="008043DF"/>
    <w:rsid w:val="00804C78"/>
    <w:rsid w:val="008103BE"/>
    <w:rsid w:val="00814079"/>
    <w:rsid w:val="00814E0A"/>
    <w:rsid w:val="00817DFF"/>
    <w:rsid w:val="008220F7"/>
    <w:rsid w:val="00822A25"/>
    <w:rsid w:val="00822F16"/>
    <w:rsid w:val="00823D65"/>
    <w:rsid w:val="00825AFF"/>
    <w:rsid w:val="00825F4E"/>
    <w:rsid w:val="0083366F"/>
    <w:rsid w:val="00833E40"/>
    <w:rsid w:val="00834D05"/>
    <w:rsid w:val="0083518B"/>
    <w:rsid w:val="0083630E"/>
    <w:rsid w:val="0084277E"/>
    <w:rsid w:val="008431E9"/>
    <w:rsid w:val="008507B5"/>
    <w:rsid w:val="008531E6"/>
    <w:rsid w:val="00855FA1"/>
    <w:rsid w:val="00856ACA"/>
    <w:rsid w:val="008608BE"/>
    <w:rsid w:val="00860A4D"/>
    <w:rsid w:val="0086117E"/>
    <w:rsid w:val="00861C5D"/>
    <w:rsid w:val="00862F57"/>
    <w:rsid w:val="00863325"/>
    <w:rsid w:val="0086414C"/>
    <w:rsid w:val="00864BFC"/>
    <w:rsid w:val="00866E27"/>
    <w:rsid w:val="00870E19"/>
    <w:rsid w:val="008772FC"/>
    <w:rsid w:val="00880525"/>
    <w:rsid w:val="00884148"/>
    <w:rsid w:val="00884C9D"/>
    <w:rsid w:val="008858FB"/>
    <w:rsid w:val="00886F49"/>
    <w:rsid w:val="0088761C"/>
    <w:rsid w:val="00892D1D"/>
    <w:rsid w:val="0089568E"/>
    <w:rsid w:val="00895E86"/>
    <w:rsid w:val="008A066A"/>
    <w:rsid w:val="008A10DC"/>
    <w:rsid w:val="008A1E77"/>
    <w:rsid w:val="008A24DF"/>
    <w:rsid w:val="008A2A10"/>
    <w:rsid w:val="008A4914"/>
    <w:rsid w:val="008A5F33"/>
    <w:rsid w:val="008B13C6"/>
    <w:rsid w:val="008B3AF9"/>
    <w:rsid w:val="008B4815"/>
    <w:rsid w:val="008B7459"/>
    <w:rsid w:val="008C0622"/>
    <w:rsid w:val="008C0AD7"/>
    <w:rsid w:val="008C0FB0"/>
    <w:rsid w:val="008C1299"/>
    <w:rsid w:val="008C2E81"/>
    <w:rsid w:val="008C36AD"/>
    <w:rsid w:val="008C6443"/>
    <w:rsid w:val="008C70B5"/>
    <w:rsid w:val="008D1296"/>
    <w:rsid w:val="008D1912"/>
    <w:rsid w:val="008D1977"/>
    <w:rsid w:val="008D3EDA"/>
    <w:rsid w:val="008D59B2"/>
    <w:rsid w:val="008D5CE7"/>
    <w:rsid w:val="008D5D1F"/>
    <w:rsid w:val="008D5F52"/>
    <w:rsid w:val="008D66C1"/>
    <w:rsid w:val="008D6B59"/>
    <w:rsid w:val="008D7554"/>
    <w:rsid w:val="008E03B2"/>
    <w:rsid w:val="008E2DF2"/>
    <w:rsid w:val="008E365A"/>
    <w:rsid w:val="008E4AF1"/>
    <w:rsid w:val="008E5789"/>
    <w:rsid w:val="009050AF"/>
    <w:rsid w:val="00906253"/>
    <w:rsid w:val="009103CC"/>
    <w:rsid w:val="0091439C"/>
    <w:rsid w:val="00915A60"/>
    <w:rsid w:val="00916ADB"/>
    <w:rsid w:val="00917501"/>
    <w:rsid w:val="0092347F"/>
    <w:rsid w:val="00926A2F"/>
    <w:rsid w:val="0092762C"/>
    <w:rsid w:val="0093098C"/>
    <w:rsid w:val="009355F5"/>
    <w:rsid w:val="009377B4"/>
    <w:rsid w:val="00941648"/>
    <w:rsid w:val="009432D4"/>
    <w:rsid w:val="00944D61"/>
    <w:rsid w:val="00945176"/>
    <w:rsid w:val="00946406"/>
    <w:rsid w:val="0095229D"/>
    <w:rsid w:val="009618B7"/>
    <w:rsid w:val="009651F8"/>
    <w:rsid w:val="00974286"/>
    <w:rsid w:val="00975445"/>
    <w:rsid w:val="00981CA5"/>
    <w:rsid w:val="00982DC5"/>
    <w:rsid w:val="0098691D"/>
    <w:rsid w:val="00993A71"/>
    <w:rsid w:val="009971DD"/>
    <w:rsid w:val="009971FD"/>
    <w:rsid w:val="009A2FAA"/>
    <w:rsid w:val="009A35C7"/>
    <w:rsid w:val="009A527A"/>
    <w:rsid w:val="009A6308"/>
    <w:rsid w:val="009A69D1"/>
    <w:rsid w:val="009B02D2"/>
    <w:rsid w:val="009B42A9"/>
    <w:rsid w:val="009B5E58"/>
    <w:rsid w:val="009B63E7"/>
    <w:rsid w:val="009B79F7"/>
    <w:rsid w:val="009B7A3F"/>
    <w:rsid w:val="009C3D4F"/>
    <w:rsid w:val="009C5243"/>
    <w:rsid w:val="009D2F90"/>
    <w:rsid w:val="009D4175"/>
    <w:rsid w:val="009D4F8F"/>
    <w:rsid w:val="009D68BF"/>
    <w:rsid w:val="009E0DBA"/>
    <w:rsid w:val="009E3B4C"/>
    <w:rsid w:val="009F2858"/>
    <w:rsid w:val="009F2CF3"/>
    <w:rsid w:val="009F7DA8"/>
    <w:rsid w:val="00A00019"/>
    <w:rsid w:val="00A02B49"/>
    <w:rsid w:val="00A04238"/>
    <w:rsid w:val="00A11EFE"/>
    <w:rsid w:val="00A13466"/>
    <w:rsid w:val="00A16A08"/>
    <w:rsid w:val="00A1735B"/>
    <w:rsid w:val="00A177B4"/>
    <w:rsid w:val="00A22055"/>
    <w:rsid w:val="00A24FC7"/>
    <w:rsid w:val="00A24FCD"/>
    <w:rsid w:val="00A266D9"/>
    <w:rsid w:val="00A27AB3"/>
    <w:rsid w:val="00A27C38"/>
    <w:rsid w:val="00A30D35"/>
    <w:rsid w:val="00A331B6"/>
    <w:rsid w:val="00A36C9F"/>
    <w:rsid w:val="00A36DE7"/>
    <w:rsid w:val="00A41733"/>
    <w:rsid w:val="00A43280"/>
    <w:rsid w:val="00A43ECF"/>
    <w:rsid w:val="00A44025"/>
    <w:rsid w:val="00A46C31"/>
    <w:rsid w:val="00A46F5E"/>
    <w:rsid w:val="00A53B83"/>
    <w:rsid w:val="00A55B9F"/>
    <w:rsid w:val="00A55C72"/>
    <w:rsid w:val="00A566EA"/>
    <w:rsid w:val="00A56D29"/>
    <w:rsid w:val="00A6041D"/>
    <w:rsid w:val="00A64224"/>
    <w:rsid w:val="00A643A3"/>
    <w:rsid w:val="00A66459"/>
    <w:rsid w:val="00A665AD"/>
    <w:rsid w:val="00A675E6"/>
    <w:rsid w:val="00A735C3"/>
    <w:rsid w:val="00A74619"/>
    <w:rsid w:val="00A748C9"/>
    <w:rsid w:val="00A764A1"/>
    <w:rsid w:val="00A77C8F"/>
    <w:rsid w:val="00A81640"/>
    <w:rsid w:val="00A835CF"/>
    <w:rsid w:val="00A83602"/>
    <w:rsid w:val="00A83C15"/>
    <w:rsid w:val="00A849F2"/>
    <w:rsid w:val="00A86E01"/>
    <w:rsid w:val="00A93F5C"/>
    <w:rsid w:val="00A97F40"/>
    <w:rsid w:val="00AA04DE"/>
    <w:rsid w:val="00AA47A4"/>
    <w:rsid w:val="00AA4A97"/>
    <w:rsid w:val="00AA625B"/>
    <w:rsid w:val="00AA67FA"/>
    <w:rsid w:val="00AA6E6A"/>
    <w:rsid w:val="00AB0D88"/>
    <w:rsid w:val="00AB389D"/>
    <w:rsid w:val="00AB562D"/>
    <w:rsid w:val="00AB7931"/>
    <w:rsid w:val="00AC7250"/>
    <w:rsid w:val="00AC7AD5"/>
    <w:rsid w:val="00AD0C80"/>
    <w:rsid w:val="00AD4444"/>
    <w:rsid w:val="00AD5DA2"/>
    <w:rsid w:val="00AD6409"/>
    <w:rsid w:val="00AE02C3"/>
    <w:rsid w:val="00AE1834"/>
    <w:rsid w:val="00AE2169"/>
    <w:rsid w:val="00AE3CB4"/>
    <w:rsid w:val="00AE54E7"/>
    <w:rsid w:val="00AE7075"/>
    <w:rsid w:val="00AF03CF"/>
    <w:rsid w:val="00AF0834"/>
    <w:rsid w:val="00AF3752"/>
    <w:rsid w:val="00B02D7A"/>
    <w:rsid w:val="00B036B5"/>
    <w:rsid w:val="00B062A2"/>
    <w:rsid w:val="00B06920"/>
    <w:rsid w:val="00B06A74"/>
    <w:rsid w:val="00B1138A"/>
    <w:rsid w:val="00B13480"/>
    <w:rsid w:val="00B13E00"/>
    <w:rsid w:val="00B15B9D"/>
    <w:rsid w:val="00B2570E"/>
    <w:rsid w:val="00B26740"/>
    <w:rsid w:val="00B26D6E"/>
    <w:rsid w:val="00B36089"/>
    <w:rsid w:val="00B44617"/>
    <w:rsid w:val="00B45D80"/>
    <w:rsid w:val="00B46F8E"/>
    <w:rsid w:val="00B5116E"/>
    <w:rsid w:val="00B51516"/>
    <w:rsid w:val="00B53628"/>
    <w:rsid w:val="00B549C1"/>
    <w:rsid w:val="00B55064"/>
    <w:rsid w:val="00B578B2"/>
    <w:rsid w:val="00B701F3"/>
    <w:rsid w:val="00B74753"/>
    <w:rsid w:val="00B76098"/>
    <w:rsid w:val="00B770FC"/>
    <w:rsid w:val="00B85B2A"/>
    <w:rsid w:val="00B85F2C"/>
    <w:rsid w:val="00B87747"/>
    <w:rsid w:val="00B87E89"/>
    <w:rsid w:val="00B9138D"/>
    <w:rsid w:val="00B917DE"/>
    <w:rsid w:val="00B96134"/>
    <w:rsid w:val="00BA371E"/>
    <w:rsid w:val="00BA5308"/>
    <w:rsid w:val="00BA5DA2"/>
    <w:rsid w:val="00BB357F"/>
    <w:rsid w:val="00BB57DE"/>
    <w:rsid w:val="00BB6E74"/>
    <w:rsid w:val="00BC36B5"/>
    <w:rsid w:val="00BC5ABE"/>
    <w:rsid w:val="00BC6ED9"/>
    <w:rsid w:val="00BC7342"/>
    <w:rsid w:val="00BD5CE3"/>
    <w:rsid w:val="00BD6712"/>
    <w:rsid w:val="00BE53EE"/>
    <w:rsid w:val="00BE7E32"/>
    <w:rsid w:val="00BF1307"/>
    <w:rsid w:val="00BF3968"/>
    <w:rsid w:val="00BF47A0"/>
    <w:rsid w:val="00BF58E6"/>
    <w:rsid w:val="00BF59DF"/>
    <w:rsid w:val="00C02DAF"/>
    <w:rsid w:val="00C03189"/>
    <w:rsid w:val="00C13C75"/>
    <w:rsid w:val="00C15657"/>
    <w:rsid w:val="00C1567B"/>
    <w:rsid w:val="00C1671C"/>
    <w:rsid w:val="00C20D68"/>
    <w:rsid w:val="00C21488"/>
    <w:rsid w:val="00C216DB"/>
    <w:rsid w:val="00C27588"/>
    <w:rsid w:val="00C27D3D"/>
    <w:rsid w:val="00C34861"/>
    <w:rsid w:val="00C349EB"/>
    <w:rsid w:val="00C34CC6"/>
    <w:rsid w:val="00C34D5D"/>
    <w:rsid w:val="00C374A0"/>
    <w:rsid w:val="00C411E7"/>
    <w:rsid w:val="00C44066"/>
    <w:rsid w:val="00C45075"/>
    <w:rsid w:val="00C55B06"/>
    <w:rsid w:val="00C60810"/>
    <w:rsid w:val="00C63653"/>
    <w:rsid w:val="00C65426"/>
    <w:rsid w:val="00C661EA"/>
    <w:rsid w:val="00C73D43"/>
    <w:rsid w:val="00C751C4"/>
    <w:rsid w:val="00C82074"/>
    <w:rsid w:val="00C91738"/>
    <w:rsid w:val="00C924F5"/>
    <w:rsid w:val="00C9532B"/>
    <w:rsid w:val="00C957DA"/>
    <w:rsid w:val="00C9677C"/>
    <w:rsid w:val="00C97B97"/>
    <w:rsid w:val="00CA0669"/>
    <w:rsid w:val="00CA39F9"/>
    <w:rsid w:val="00CA5BEA"/>
    <w:rsid w:val="00CA5F77"/>
    <w:rsid w:val="00CA6EAF"/>
    <w:rsid w:val="00CB497E"/>
    <w:rsid w:val="00CB4D62"/>
    <w:rsid w:val="00CB4DA1"/>
    <w:rsid w:val="00CB5709"/>
    <w:rsid w:val="00CB6704"/>
    <w:rsid w:val="00CC68B4"/>
    <w:rsid w:val="00CC7005"/>
    <w:rsid w:val="00CC7181"/>
    <w:rsid w:val="00CC7C9B"/>
    <w:rsid w:val="00CD05F7"/>
    <w:rsid w:val="00CD1094"/>
    <w:rsid w:val="00CD373C"/>
    <w:rsid w:val="00CD643A"/>
    <w:rsid w:val="00CD6C47"/>
    <w:rsid w:val="00CD73C9"/>
    <w:rsid w:val="00CE2DDE"/>
    <w:rsid w:val="00CE3FCB"/>
    <w:rsid w:val="00CE7066"/>
    <w:rsid w:val="00CE70C6"/>
    <w:rsid w:val="00CF1FAC"/>
    <w:rsid w:val="00CF264B"/>
    <w:rsid w:val="00CF68D1"/>
    <w:rsid w:val="00D00233"/>
    <w:rsid w:val="00D0761B"/>
    <w:rsid w:val="00D1007D"/>
    <w:rsid w:val="00D1334E"/>
    <w:rsid w:val="00D147A6"/>
    <w:rsid w:val="00D17DBB"/>
    <w:rsid w:val="00D24C0C"/>
    <w:rsid w:val="00D253A9"/>
    <w:rsid w:val="00D25AEE"/>
    <w:rsid w:val="00D261E7"/>
    <w:rsid w:val="00D33054"/>
    <w:rsid w:val="00D34B17"/>
    <w:rsid w:val="00D401B6"/>
    <w:rsid w:val="00D40C58"/>
    <w:rsid w:val="00D424FD"/>
    <w:rsid w:val="00D46766"/>
    <w:rsid w:val="00D46CEC"/>
    <w:rsid w:val="00D52249"/>
    <w:rsid w:val="00D52E45"/>
    <w:rsid w:val="00D55673"/>
    <w:rsid w:val="00D5697F"/>
    <w:rsid w:val="00D57A2C"/>
    <w:rsid w:val="00D57BB4"/>
    <w:rsid w:val="00D57F31"/>
    <w:rsid w:val="00D730BB"/>
    <w:rsid w:val="00D743A5"/>
    <w:rsid w:val="00D760EC"/>
    <w:rsid w:val="00D815AA"/>
    <w:rsid w:val="00D82C9C"/>
    <w:rsid w:val="00D920B3"/>
    <w:rsid w:val="00D931E1"/>
    <w:rsid w:val="00D94219"/>
    <w:rsid w:val="00D9591E"/>
    <w:rsid w:val="00D9677A"/>
    <w:rsid w:val="00D970F6"/>
    <w:rsid w:val="00D9710A"/>
    <w:rsid w:val="00DA15CB"/>
    <w:rsid w:val="00DA198F"/>
    <w:rsid w:val="00DA337C"/>
    <w:rsid w:val="00DA3842"/>
    <w:rsid w:val="00DA47E9"/>
    <w:rsid w:val="00DA4C43"/>
    <w:rsid w:val="00DA50FE"/>
    <w:rsid w:val="00DA71E0"/>
    <w:rsid w:val="00DB26B7"/>
    <w:rsid w:val="00DB564A"/>
    <w:rsid w:val="00DB7BB8"/>
    <w:rsid w:val="00DC1378"/>
    <w:rsid w:val="00DC2B51"/>
    <w:rsid w:val="00DC30CF"/>
    <w:rsid w:val="00DC77AD"/>
    <w:rsid w:val="00DD0694"/>
    <w:rsid w:val="00DD0C83"/>
    <w:rsid w:val="00DD50CC"/>
    <w:rsid w:val="00DD5AE0"/>
    <w:rsid w:val="00DD72F0"/>
    <w:rsid w:val="00DD7CCC"/>
    <w:rsid w:val="00DE21DD"/>
    <w:rsid w:val="00DE242F"/>
    <w:rsid w:val="00DE3EB6"/>
    <w:rsid w:val="00DE459C"/>
    <w:rsid w:val="00DF0B5F"/>
    <w:rsid w:val="00DF1DDD"/>
    <w:rsid w:val="00DF2482"/>
    <w:rsid w:val="00DF3BCE"/>
    <w:rsid w:val="00DF3C68"/>
    <w:rsid w:val="00DF6B91"/>
    <w:rsid w:val="00E0083B"/>
    <w:rsid w:val="00E021D6"/>
    <w:rsid w:val="00E021DD"/>
    <w:rsid w:val="00E02F55"/>
    <w:rsid w:val="00E0303A"/>
    <w:rsid w:val="00E04373"/>
    <w:rsid w:val="00E05419"/>
    <w:rsid w:val="00E12F0B"/>
    <w:rsid w:val="00E15DE7"/>
    <w:rsid w:val="00E20C3C"/>
    <w:rsid w:val="00E21483"/>
    <w:rsid w:val="00E2162B"/>
    <w:rsid w:val="00E2235F"/>
    <w:rsid w:val="00E25848"/>
    <w:rsid w:val="00E269FA"/>
    <w:rsid w:val="00E30759"/>
    <w:rsid w:val="00E326D9"/>
    <w:rsid w:val="00E32F54"/>
    <w:rsid w:val="00E3405B"/>
    <w:rsid w:val="00E37446"/>
    <w:rsid w:val="00E46CB1"/>
    <w:rsid w:val="00E509BC"/>
    <w:rsid w:val="00E50E19"/>
    <w:rsid w:val="00E5137E"/>
    <w:rsid w:val="00E54507"/>
    <w:rsid w:val="00E578EB"/>
    <w:rsid w:val="00E61968"/>
    <w:rsid w:val="00E634C6"/>
    <w:rsid w:val="00E63C9F"/>
    <w:rsid w:val="00E64824"/>
    <w:rsid w:val="00E651FE"/>
    <w:rsid w:val="00E660C4"/>
    <w:rsid w:val="00E660F1"/>
    <w:rsid w:val="00E662F2"/>
    <w:rsid w:val="00E66356"/>
    <w:rsid w:val="00E67047"/>
    <w:rsid w:val="00E67326"/>
    <w:rsid w:val="00E70E58"/>
    <w:rsid w:val="00E7111F"/>
    <w:rsid w:val="00E736C1"/>
    <w:rsid w:val="00E736DA"/>
    <w:rsid w:val="00E7453A"/>
    <w:rsid w:val="00E761A8"/>
    <w:rsid w:val="00E7637B"/>
    <w:rsid w:val="00E76DFE"/>
    <w:rsid w:val="00E8003D"/>
    <w:rsid w:val="00E810D4"/>
    <w:rsid w:val="00E8183A"/>
    <w:rsid w:val="00E835A3"/>
    <w:rsid w:val="00E83B6D"/>
    <w:rsid w:val="00E85C63"/>
    <w:rsid w:val="00E85E24"/>
    <w:rsid w:val="00E86BAA"/>
    <w:rsid w:val="00E873A8"/>
    <w:rsid w:val="00E910D5"/>
    <w:rsid w:val="00E9557D"/>
    <w:rsid w:val="00E96FEB"/>
    <w:rsid w:val="00EA1AE5"/>
    <w:rsid w:val="00EA2A15"/>
    <w:rsid w:val="00EA348A"/>
    <w:rsid w:val="00EB135F"/>
    <w:rsid w:val="00EB2998"/>
    <w:rsid w:val="00EB2A99"/>
    <w:rsid w:val="00EB6694"/>
    <w:rsid w:val="00EB6D46"/>
    <w:rsid w:val="00EB7033"/>
    <w:rsid w:val="00EC25C2"/>
    <w:rsid w:val="00EC462F"/>
    <w:rsid w:val="00EC4C09"/>
    <w:rsid w:val="00EC6718"/>
    <w:rsid w:val="00ED081A"/>
    <w:rsid w:val="00ED3A54"/>
    <w:rsid w:val="00ED75EE"/>
    <w:rsid w:val="00EE2792"/>
    <w:rsid w:val="00EE3105"/>
    <w:rsid w:val="00EE50CB"/>
    <w:rsid w:val="00EE6CE3"/>
    <w:rsid w:val="00EE795C"/>
    <w:rsid w:val="00EF1AEA"/>
    <w:rsid w:val="00F02B82"/>
    <w:rsid w:val="00F0319F"/>
    <w:rsid w:val="00F050D6"/>
    <w:rsid w:val="00F0533B"/>
    <w:rsid w:val="00F10939"/>
    <w:rsid w:val="00F1168F"/>
    <w:rsid w:val="00F119E7"/>
    <w:rsid w:val="00F12944"/>
    <w:rsid w:val="00F21F38"/>
    <w:rsid w:val="00F2498B"/>
    <w:rsid w:val="00F33155"/>
    <w:rsid w:val="00F331E0"/>
    <w:rsid w:val="00F339EB"/>
    <w:rsid w:val="00F405CA"/>
    <w:rsid w:val="00F44D36"/>
    <w:rsid w:val="00F50F23"/>
    <w:rsid w:val="00F5161B"/>
    <w:rsid w:val="00F541F4"/>
    <w:rsid w:val="00F546BA"/>
    <w:rsid w:val="00F54DD6"/>
    <w:rsid w:val="00F54DEB"/>
    <w:rsid w:val="00F61911"/>
    <w:rsid w:val="00F61DB6"/>
    <w:rsid w:val="00F64063"/>
    <w:rsid w:val="00F640CC"/>
    <w:rsid w:val="00F66E3C"/>
    <w:rsid w:val="00F67248"/>
    <w:rsid w:val="00F71E2A"/>
    <w:rsid w:val="00F7239D"/>
    <w:rsid w:val="00F738ED"/>
    <w:rsid w:val="00F744C8"/>
    <w:rsid w:val="00F753DD"/>
    <w:rsid w:val="00F7588B"/>
    <w:rsid w:val="00F80B18"/>
    <w:rsid w:val="00F83B13"/>
    <w:rsid w:val="00F85543"/>
    <w:rsid w:val="00F864F1"/>
    <w:rsid w:val="00F93C11"/>
    <w:rsid w:val="00FA25EA"/>
    <w:rsid w:val="00FA3B7E"/>
    <w:rsid w:val="00FA3ECF"/>
    <w:rsid w:val="00FA6E35"/>
    <w:rsid w:val="00FB0E8D"/>
    <w:rsid w:val="00FB1756"/>
    <w:rsid w:val="00FB1D78"/>
    <w:rsid w:val="00FB3502"/>
    <w:rsid w:val="00FB39DF"/>
    <w:rsid w:val="00FC1E3F"/>
    <w:rsid w:val="00FC2CD1"/>
    <w:rsid w:val="00FC3A4F"/>
    <w:rsid w:val="00FC4F78"/>
    <w:rsid w:val="00FC5A29"/>
    <w:rsid w:val="00FD13DA"/>
    <w:rsid w:val="00FD1442"/>
    <w:rsid w:val="00FD1E21"/>
    <w:rsid w:val="00FD2AA0"/>
    <w:rsid w:val="00FD6A5B"/>
    <w:rsid w:val="00FE0DB7"/>
    <w:rsid w:val="00FE3008"/>
    <w:rsid w:val="00FE3FFA"/>
    <w:rsid w:val="00FF1EE9"/>
    <w:rsid w:val="00FF58C1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59E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9B"/>
    <w:pPr>
      <w:spacing w:after="200" w:line="276" w:lineRule="auto"/>
    </w:pPr>
    <w:rPr>
      <w:lang w:eastAsia="en-US"/>
    </w:rPr>
  </w:style>
  <w:style w:type="paragraph" w:styleId="Titre3">
    <w:name w:val="heading 3"/>
    <w:basedOn w:val="Normal"/>
    <w:link w:val="Titre3Car"/>
    <w:uiPriority w:val="99"/>
    <w:qFormat/>
    <w:rsid w:val="00480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480738"/>
    <w:rPr>
      <w:rFonts w:ascii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uiPriority w:val="99"/>
    <w:rsid w:val="00EA1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405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D59B2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D59B2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C4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411E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4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411E7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462DDD"/>
    <w:rPr>
      <w:rFonts w:cs="Times New Roman"/>
    </w:rPr>
  </w:style>
  <w:style w:type="character" w:styleId="lev">
    <w:name w:val="Strong"/>
    <w:basedOn w:val="Policepardfaut"/>
    <w:uiPriority w:val="99"/>
    <w:qFormat/>
    <w:rsid w:val="00462DDD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283D70"/>
    <w:rPr>
      <w:rFonts w:cs="Times New Roman"/>
      <w:i/>
      <w:iCs/>
    </w:rPr>
  </w:style>
  <w:style w:type="character" w:styleId="Lienhypertexte">
    <w:name w:val="Hyperlink"/>
    <w:basedOn w:val="Policepardfaut"/>
    <w:uiPriority w:val="99"/>
    <w:semiHidden/>
    <w:rsid w:val="00283D7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A5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andard">
    <w:name w:val="Standard"/>
    <w:rsid w:val="004E5366"/>
    <w:pPr>
      <w:suppressAutoHyphens/>
      <w:spacing w:after="200" w:line="276" w:lineRule="auto"/>
      <w:textAlignment w:val="baseline"/>
    </w:pPr>
    <w:rPr>
      <w:rFonts w:ascii="Arial" w:hAnsi="Arial" w:cs="Arial"/>
      <w:color w:val="000000"/>
      <w:sz w:val="24"/>
      <w:szCs w:val="24"/>
      <w:lang w:eastAsia="zh-CN"/>
    </w:rPr>
  </w:style>
  <w:style w:type="paragraph" w:styleId="Sansinterligne">
    <w:name w:val="No Spacing"/>
    <w:uiPriority w:val="1"/>
    <w:qFormat/>
    <w:rsid w:val="00CA6EAF"/>
    <w:rPr>
      <w:lang w:eastAsia="en-US"/>
    </w:rPr>
  </w:style>
  <w:style w:type="paragraph" w:customStyle="1" w:styleId="Normal1">
    <w:name w:val="Normal1"/>
    <w:basedOn w:val="Normal"/>
    <w:rsid w:val="00937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Normal2">
    <w:name w:val="Normal2"/>
    <w:basedOn w:val="Normal"/>
    <w:rsid w:val="00A9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Normal0">
    <w:name w:val="[Normal]"/>
    <w:basedOn w:val="Normal"/>
    <w:rsid w:val="00BF58E6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9B"/>
    <w:pPr>
      <w:spacing w:after="200" w:line="276" w:lineRule="auto"/>
    </w:pPr>
    <w:rPr>
      <w:lang w:eastAsia="en-US"/>
    </w:rPr>
  </w:style>
  <w:style w:type="paragraph" w:styleId="Titre3">
    <w:name w:val="heading 3"/>
    <w:basedOn w:val="Normal"/>
    <w:link w:val="Titre3Car"/>
    <w:uiPriority w:val="99"/>
    <w:qFormat/>
    <w:rsid w:val="00480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480738"/>
    <w:rPr>
      <w:rFonts w:ascii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uiPriority w:val="99"/>
    <w:rsid w:val="00EA1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405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D59B2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D59B2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C4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411E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4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411E7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462DDD"/>
    <w:rPr>
      <w:rFonts w:cs="Times New Roman"/>
    </w:rPr>
  </w:style>
  <w:style w:type="character" w:styleId="lev">
    <w:name w:val="Strong"/>
    <w:basedOn w:val="Policepardfaut"/>
    <w:uiPriority w:val="99"/>
    <w:qFormat/>
    <w:rsid w:val="00462DDD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283D70"/>
    <w:rPr>
      <w:rFonts w:cs="Times New Roman"/>
      <w:i/>
      <w:iCs/>
    </w:rPr>
  </w:style>
  <w:style w:type="character" w:styleId="Lienhypertexte">
    <w:name w:val="Hyperlink"/>
    <w:basedOn w:val="Policepardfaut"/>
    <w:uiPriority w:val="99"/>
    <w:semiHidden/>
    <w:rsid w:val="00283D7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A5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andard">
    <w:name w:val="Standard"/>
    <w:rsid w:val="004E5366"/>
    <w:pPr>
      <w:suppressAutoHyphens/>
      <w:spacing w:after="200" w:line="276" w:lineRule="auto"/>
      <w:textAlignment w:val="baseline"/>
    </w:pPr>
    <w:rPr>
      <w:rFonts w:ascii="Arial" w:hAnsi="Arial" w:cs="Arial"/>
      <w:color w:val="000000"/>
      <w:sz w:val="24"/>
      <w:szCs w:val="24"/>
      <w:lang w:eastAsia="zh-CN"/>
    </w:rPr>
  </w:style>
  <w:style w:type="paragraph" w:styleId="Sansinterligne">
    <w:name w:val="No Spacing"/>
    <w:uiPriority w:val="1"/>
    <w:qFormat/>
    <w:rsid w:val="00CA6EAF"/>
    <w:rPr>
      <w:lang w:eastAsia="en-US"/>
    </w:rPr>
  </w:style>
  <w:style w:type="paragraph" w:customStyle="1" w:styleId="Normal1">
    <w:name w:val="Normal1"/>
    <w:basedOn w:val="Normal"/>
    <w:rsid w:val="00937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Normal2">
    <w:name w:val="Normal2"/>
    <w:basedOn w:val="Normal"/>
    <w:rsid w:val="00A9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Normal0">
    <w:name w:val="[Normal]"/>
    <w:basedOn w:val="Normal"/>
    <w:rsid w:val="00BF58E6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1701-4143-460F-9969-D1E203A8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1564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MUNICIPAL DE CORTEVAIX</vt:lpstr>
    </vt:vector>
  </TitlesOfParts>
  <Company>Hewlett-Packard Company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MUNICIPAL DE CORTEVAIX</dc:title>
  <dc:creator>JFS</dc:creator>
  <cp:lastModifiedBy>Mairie</cp:lastModifiedBy>
  <cp:revision>14</cp:revision>
  <cp:lastPrinted>2020-08-03T14:01:00Z</cp:lastPrinted>
  <dcterms:created xsi:type="dcterms:W3CDTF">2020-07-31T13:04:00Z</dcterms:created>
  <dcterms:modified xsi:type="dcterms:W3CDTF">2020-08-03T14:04:00Z</dcterms:modified>
</cp:coreProperties>
</file>